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9722" w14:textId="30F1532F" w:rsidR="0040641E" w:rsidRPr="00293EF4" w:rsidRDefault="00293EF4" w:rsidP="0040641E">
      <w:pPr>
        <w:autoSpaceDE w:val="0"/>
        <w:autoSpaceDN w:val="0"/>
        <w:adjustRightInd w:val="0"/>
        <w:spacing w:after="0" w:line="240" w:lineRule="auto"/>
        <w:rPr>
          <w:rFonts w:ascii="Calibri" w:hAnsi="Calibri" w:cs="Calibri"/>
          <w:b/>
          <w:sz w:val="28"/>
          <w:szCs w:val="28"/>
          <w:shd w:val="clear" w:color="auto" w:fill="FFFFFF"/>
        </w:rPr>
      </w:pPr>
      <w:r w:rsidRPr="00293EF4">
        <w:rPr>
          <w:rFonts w:ascii="Calibri" w:hAnsi="Calibri" w:cs="Calibri"/>
          <w:b/>
          <w:sz w:val="28"/>
          <w:szCs w:val="28"/>
          <w:shd w:val="clear" w:color="auto" w:fill="FFFFFF"/>
        </w:rPr>
        <w:t xml:space="preserve">Ergänzungen und </w:t>
      </w:r>
      <w:r w:rsidR="0040641E" w:rsidRPr="00293EF4">
        <w:rPr>
          <w:rFonts w:ascii="Calibri" w:hAnsi="Calibri" w:cs="Calibri"/>
          <w:b/>
          <w:sz w:val="28"/>
          <w:szCs w:val="28"/>
          <w:shd w:val="clear" w:color="auto" w:fill="FFFFFF"/>
        </w:rPr>
        <w:t xml:space="preserve">Bieterfragen </w:t>
      </w:r>
      <w:r w:rsidRPr="00293EF4">
        <w:rPr>
          <w:rFonts w:ascii="Calibri" w:hAnsi="Calibri" w:cs="Calibri"/>
          <w:b/>
          <w:sz w:val="28"/>
          <w:szCs w:val="28"/>
          <w:shd w:val="clear" w:color="auto" w:fill="FFFFFF"/>
        </w:rPr>
        <w:t xml:space="preserve">/ </w:t>
      </w:r>
      <w:r w:rsidR="0040641E" w:rsidRPr="00293EF4">
        <w:rPr>
          <w:rFonts w:ascii="Calibri" w:hAnsi="Calibri" w:cs="Calibri"/>
          <w:b/>
          <w:sz w:val="28"/>
          <w:szCs w:val="28"/>
          <w:shd w:val="clear" w:color="auto" w:fill="FFFFFF"/>
        </w:rPr>
        <w:t xml:space="preserve"> Antworten zu der Vergabe</w:t>
      </w:r>
      <w:r w:rsidR="0040641E" w:rsidRPr="00293EF4">
        <w:rPr>
          <w:rFonts w:ascii="Calibri" w:hAnsi="Calibri" w:cs="Calibri"/>
          <w:b/>
          <w:sz w:val="28"/>
          <w:szCs w:val="28"/>
          <w:shd w:val="clear" w:color="auto" w:fill="FFFFFF"/>
        </w:rPr>
        <w:tab/>
      </w:r>
      <w:r w:rsidR="0040641E" w:rsidRPr="00293EF4">
        <w:rPr>
          <w:rFonts w:ascii="Calibri" w:hAnsi="Calibri" w:cs="Calibri"/>
          <w:b/>
          <w:sz w:val="28"/>
          <w:szCs w:val="28"/>
          <w:shd w:val="clear" w:color="auto" w:fill="FFFFFF"/>
        </w:rPr>
        <w:tab/>
      </w:r>
      <w:r>
        <w:rPr>
          <w:rFonts w:ascii="Calibri" w:hAnsi="Calibri" w:cs="Calibri"/>
          <w:b/>
          <w:sz w:val="28"/>
          <w:szCs w:val="28"/>
          <w:shd w:val="clear" w:color="auto" w:fill="FFFFFF"/>
        </w:rPr>
        <w:br/>
      </w:r>
      <w:r w:rsidR="0040641E" w:rsidRPr="00293EF4">
        <w:rPr>
          <w:rFonts w:ascii="Calibri" w:hAnsi="Calibri" w:cs="Calibri"/>
          <w:b/>
          <w:bCs/>
          <w:sz w:val="28"/>
          <w:szCs w:val="28"/>
        </w:rPr>
        <w:t>09506</w:t>
      </w:r>
      <w:r w:rsidR="0040641E" w:rsidRPr="00293EF4">
        <w:rPr>
          <w:rFonts w:ascii="Calibri" w:hAnsi="Calibri" w:cs="Calibri"/>
          <w:b/>
          <w:bCs/>
          <w:color w:val="156082" w:themeColor="accent1"/>
          <w:sz w:val="28"/>
          <w:szCs w:val="28"/>
        </w:rPr>
        <w:t>-</w:t>
      </w:r>
      <w:r w:rsidR="0040641E" w:rsidRPr="00293EF4">
        <w:rPr>
          <w:rFonts w:ascii="Calibri" w:hAnsi="Calibri" w:cs="Calibri"/>
          <w:b/>
          <w:bCs/>
          <w:sz w:val="28"/>
          <w:szCs w:val="28"/>
        </w:rPr>
        <w:t>2026 KDG</w:t>
      </w:r>
      <w:r w:rsidR="0040641E" w:rsidRPr="00293EF4">
        <w:rPr>
          <w:rFonts w:ascii="Calibri" w:hAnsi="Calibri" w:cs="Calibri"/>
          <w:bCs/>
          <w:sz w:val="28"/>
          <w:szCs w:val="28"/>
          <w:shd w:val="clear" w:color="auto" w:fill="FFFFFF"/>
        </w:rPr>
        <w:t xml:space="preserve"> </w:t>
      </w:r>
      <w:r w:rsidR="0040641E" w:rsidRPr="00293EF4">
        <w:rPr>
          <w:rFonts w:ascii="Calibri" w:hAnsi="Calibri" w:cs="Calibri"/>
          <w:b/>
          <w:bCs/>
          <w:sz w:val="28"/>
          <w:szCs w:val="28"/>
        </w:rPr>
        <w:t xml:space="preserve">Erweiterung Schulzentrum Hünxe – Erdwärmesonden </w:t>
      </w:r>
    </w:p>
    <w:p w14:paraId="503D0A1A" w14:textId="77777777" w:rsidR="0040641E" w:rsidRPr="00293EF4" w:rsidRDefault="0040641E" w:rsidP="0040641E">
      <w:pPr>
        <w:autoSpaceDE w:val="0"/>
        <w:autoSpaceDN w:val="0"/>
        <w:adjustRightInd w:val="0"/>
        <w:spacing w:after="0" w:line="240" w:lineRule="auto"/>
        <w:rPr>
          <w:rFonts w:ascii="Calibri" w:hAnsi="Calibri" w:cs="Calibri"/>
          <w:b/>
          <w:bCs/>
        </w:rPr>
      </w:pPr>
    </w:p>
    <w:p w14:paraId="6889B3B9" w14:textId="77777777" w:rsidR="00A14B90" w:rsidRPr="00293EF4" w:rsidRDefault="00A14B90" w:rsidP="00A14B90">
      <w:pPr>
        <w:rPr>
          <w:rFonts w:ascii="Calibri" w:hAnsi="Calibri" w:cs="Calibri"/>
          <w:b/>
          <w:bCs/>
        </w:rPr>
      </w:pPr>
      <w:r w:rsidRPr="00293EF4">
        <w:rPr>
          <w:rFonts w:ascii="Calibri" w:hAnsi="Calibri" w:cs="Calibri"/>
          <w:b/>
          <w:bCs/>
        </w:rPr>
        <w:t xml:space="preserve">Ergänzung zum Bauzaun Pos. 01.010 Baustelleneinrichtung </w:t>
      </w:r>
    </w:p>
    <w:p w14:paraId="05C0B373" w14:textId="77777777" w:rsidR="00A14B90" w:rsidRPr="00293EF4" w:rsidRDefault="00A14B90" w:rsidP="00A14B90">
      <w:pPr>
        <w:rPr>
          <w:rFonts w:ascii="Calibri" w:hAnsi="Calibri" w:cs="Calibri"/>
        </w:rPr>
      </w:pPr>
      <w:r w:rsidRPr="00293EF4">
        <w:rPr>
          <w:rFonts w:ascii="Calibri" w:hAnsi="Calibri" w:cs="Calibri"/>
        </w:rPr>
        <w:t xml:space="preserve">Der in den Anlagen zum LV (04a_Skizze_Bauzaun) dargestellte Bauzaun (Länge ca. 135 m) muss für die Dauer der Bohr- und Abschlussarbeiten aufgebaut und vorgehalten werden. </w:t>
      </w:r>
    </w:p>
    <w:p w14:paraId="4CB10430" w14:textId="77777777" w:rsidR="00A14B90" w:rsidRPr="00293EF4" w:rsidRDefault="00A14B90" w:rsidP="00A14B90">
      <w:pPr>
        <w:rPr>
          <w:rFonts w:ascii="Calibri" w:hAnsi="Calibri" w:cs="Calibri"/>
        </w:rPr>
      </w:pPr>
      <w:r w:rsidRPr="00293EF4">
        <w:rPr>
          <w:rFonts w:ascii="Calibri" w:hAnsi="Calibri" w:cs="Calibri"/>
        </w:rPr>
        <w:t xml:space="preserve">Weiterhin ist der Baustellenbereich, ergänzend zur Darstellung im Plan, zur Straße „In den Elsen“ mit einem Bauzaun mit integrierten Mobilzauntor zu schließen. </w:t>
      </w:r>
    </w:p>
    <w:p w14:paraId="3DFA953B" w14:textId="77777777" w:rsidR="00A14B90" w:rsidRPr="00293EF4" w:rsidRDefault="00A14B90" w:rsidP="00A14B90">
      <w:pPr>
        <w:rPr>
          <w:rFonts w:ascii="Calibri" w:hAnsi="Calibri" w:cs="Calibri"/>
          <w:color w:val="007BB8"/>
        </w:rPr>
      </w:pPr>
      <w:r w:rsidRPr="00293EF4">
        <w:rPr>
          <w:rFonts w:ascii="Calibri" w:hAnsi="Calibri" w:cs="Calibri"/>
        </w:rPr>
        <w:t>Die oben beschrieben Leistungen sind in der Position 01.010 Baustelleinrichtung zu kalkulieren.</w:t>
      </w:r>
    </w:p>
    <w:p w14:paraId="74B60997" w14:textId="77777777" w:rsidR="0040641E" w:rsidRPr="00293EF4" w:rsidRDefault="0040641E" w:rsidP="0040641E">
      <w:pPr>
        <w:autoSpaceDE w:val="0"/>
        <w:autoSpaceDN w:val="0"/>
        <w:adjustRightInd w:val="0"/>
        <w:spacing w:after="0" w:line="240" w:lineRule="auto"/>
        <w:rPr>
          <w:rFonts w:ascii="Calibri" w:hAnsi="Calibri" w:cs="Calibri"/>
          <w:b/>
          <w:bCs/>
        </w:rPr>
      </w:pPr>
    </w:p>
    <w:p w14:paraId="4783B161" w14:textId="50B96DCC" w:rsidR="0040641E" w:rsidRPr="00A14B90" w:rsidRDefault="0040641E" w:rsidP="0040641E">
      <w:pPr>
        <w:autoSpaceDE w:val="0"/>
        <w:autoSpaceDN w:val="0"/>
        <w:adjustRightInd w:val="0"/>
        <w:spacing w:after="0" w:line="240" w:lineRule="auto"/>
        <w:rPr>
          <w:rFonts w:ascii="Calibri" w:hAnsi="Calibri" w:cs="Calibri"/>
          <w:b/>
          <w:shd w:val="clear" w:color="auto" w:fill="FFFFFF"/>
        </w:rPr>
      </w:pPr>
      <w:r w:rsidRPr="00A14B90">
        <w:rPr>
          <w:rFonts w:ascii="Calibri" w:hAnsi="Calibri" w:cs="Calibri"/>
          <w:b/>
          <w:shd w:val="clear" w:color="auto" w:fill="FFFFFF"/>
        </w:rPr>
        <w:t>Zu der v. g. Vergabe wurden folgende Bieterfragen gestellt:</w:t>
      </w:r>
    </w:p>
    <w:p w14:paraId="22389ED9" w14:textId="77777777" w:rsidR="0040641E" w:rsidRPr="00293EF4" w:rsidRDefault="0040641E" w:rsidP="0040641E">
      <w:pPr>
        <w:autoSpaceDE w:val="0"/>
        <w:autoSpaceDN w:val="0"/>
        <w:adjustRightInd w:val="0"/>
        <w:spacing w:after="0" w:line="240" w:lineRule="auto"/>
        <w:rPr>
          <w:rFonts w:ascii="Calibri" w:hAnsi="Calibri" w:cs="Calibri"/>
          <w:bCs/>
          <w:shd w:val="clear" w:color="auto" w:fill="FFFFFF"/>
        </w:rPr>
      </w:pPr>
    </w:p>
    <w:p w14:paraId="71329EAE" w14:textId="2CBCD306" w:rsidR="0040641E" w:rsidRPr="00293EF4" w:rsidRDefault="0040641E" w:rsidP="0040641E">
      <w:pPr>
        <w:autoSpaceDE w:val="0"/>
        <w:autoSpaceDN w:val="0"/>
        <w:adjustRightInd w:val="0"/>
        <w:spacing w:after="0" w:line="240" w:lineRule="auto"/>
        <w:rPr>
          <w:rFonts w:ascii="Calibri" w:hAnsi="Calibri" w:cs="Calibri"/>
          <w:bCs/>
          <w:shd w:val="clear" w:color="auto" w:fill="FFFFFF"/>
        </w:rPr>
      </w:pPr>
      <w:r w:rsidRPr="00293EF4">
        <w:rPr>
          <w:rFonts w:ascii="Calibri" w:hAnsi="Calibri" w:cs="Calibri"/>
          <w:bCs/>
          <w:shd w:val="clear" w:color="auto" w:fill="FFFFFF"/>
        </w:rPr>
        <w:t>Frage</w:t>
      </w:r>
      <w:r w:rsidR="00A14B90">
        <w:rPr>
          <w:rFonts w:ascii="Calibri" w:hAnsi="Calibri" w:cs="Calibri"/>
          <w:bCs/>
          <w:shd w:val="clear" w:color="auto" w:fill="FFFFFF"/>
        </w:rPr>
        <w:t xml:space="preserve"> 1</w:t>
      </w:r>
      <w:r w:rsidRPr="00293EF4">
        <w:rPr>
          <w:rFonts w:ascii="Calibri" w:hAnsi="Calibri" w:cs="Calibri"/>
          <w:bCs/>
          <w:shd w:val="clear" w:color="auto" w:fill="FFFFFF"/>
        </w:rPr>
        <w:t>:</w:t>
      </w:r>
    </w:p>
    <w:p w14:paraId="0B9FBD01" w14:textId="7980D6F9" w:rsidR="0040641E" w:rsidRPr="00293EF4" w:rsidRDefault="0040641E" w:rsidP="0040641E">
      <w:pPr>
        <w:autoSpaceDE w:val="0"/>
        <w:autoSpaceDN w:val="0"/>
        <w:adjustRightInd w:val="0"/>
        <w:spacing w:after="0" w:line="240" w:lineRule="auto"/>
        <w:rPr>
          <w:rFonts w:ascii="Calibri" w:hAnsi="Calibri" w:cs="Calibri"/>
          <w:bCs/>
          <w:color w:val="0070C0"/>
          <w:shd w:val="clear" w:color="auto" w:fill="FFFFFF"/>
        </w:rPr>
      </w:pPr>
      <w:r w:rsidRPr="00293EF4">
        <w:rPr>
          <w:rFonts w:ascii="Calibri" w:hAnsi="Calibri" w:cs="Calibri"/>
          <w:bCs/>
          <w:color w:val="0070C0"/>
          <w:shd w:val="clear" w:color="auto" w:fill="FFFFFF"/>
        </w:rPr>
        <w:t>Gibt es bereits einen Plan mit den eingezeichneten Bohrungen um sich ein Bild machen zu können.</w:t>
      </w:r>
    </w:p>
    <w:p w14:paraId="57757C07" w14:textId="3762AC2C" w:rsidR="0040641E" w:rsidRPr="00293EF4" w:rsidRDefault="0040641E" w:rsidP="0040641E">
      <w:pPr>
        <w:autoSpaceDE w:val="0"/>
        <w:autoSpaceDN w:val="0"/>
        <w:adjustRightInd w:val="0"/>
        <w:spacing w:after="0" w:line="240" w:lineRule="auto"/>
        <w:rPr>
          <w:rFonts w:ascii="Calibri" w:hAnsi="Calibri" w:cs="Calibri"/>
          <w:bCs/>
          <w:color w:val="0070C0"/>
          <w:shd w:val="clear" w:color="auto" w:fill="FFFFFF"/>
        </w:rPr>
      </w:pPr>
      <w:r w:rsidRPr="00293EF4">
        <w:rPr>
          <w:rFonts w:ascii="Calibri" w:hAnsi="Calibri" w:cs="Calibri"/>
          <w:bCs/>
          <w:color w:val="0070C0"/>
          <w:shd w:val="clear" w:color="auto" w:fill="FFFFFF"/>
        </w:rPr>
        <w:t>Wir gehen davon aus, dass für das Bauvorhaben ein Responsetest erstellt wurde. Können wir diesen bzw. das Schichtenverzeichnis der Testbohrung erhalten um uns einen Überblick über die vorgefundene Geologie zu machen.</w:t>
      </w:r>
    </w:p>
    <w:p w14:paraId="52691685" w14:textId="77777777" w:rsidR="0040641E" w:rsidRPr="00293EF4" w:rsidRDefault="0040641E" w:rsidP="0040641E">
      <w:pPr>
        <w:autoSpaceDE w:val="0"/>
        <w:autoSpaceDN w:val="0"/>
        <w:adjustRightInd w:val="0"/>
        <w:spacing w:after="0" w:line="240" w:lineRule="auto"/>
        <w:rPr>
          <w:rFonts w:ascii="Calibri" w:hAnsi="Calibri" w:cs="Calibri"/>
          <w:bCs/>
          <w:shd w:val="clear" w:color="auto" w:fill="FFFFFF"/>
        </w:rPr>
      </w:pPr>
    </w:p>
    <w:p w14:paraId="5123F4EE" w14:textId="6E2201A9" w:rsidR="0040641E" w:rsidRPr="00293EF4" w:rsidRDefault="0040641E" w:rsidP="0040641E">
      <w:pPr>
        <w:autoSpaceDE w:val="0"/>
        <w:autoSpaceDN w:val="0"/>
        <w:adjustRightInd w:val="0"/>
        <w:spacing w:after="0" w:line="240" w:lineRule="auto"/>
        <w:rPr>
          <w:rFonts w:ascii="Calibri" w:hAnsi="Calibri" w:cs="Calibri"/>
          <w:bCs/>
          <w:shd w:val="clear" w:color="auto" w:fill="FFFFFF"/>
        </w:rPr>
      </w:pPr>
      <w:r w:rsidRPr="00293EF4">
        <w:rPr>
          <w:rFonts w:ascii="Calibri" w:hAnsi="Calibri" w:cs="Calibri"/>
          <w:bCs/>
          <w:shd w:val="clear" w:color="auto" w:fill="FFFFFF"/>
        </w:rPr>
        <w:t>Antwort</w:t>
      </w:r>
      <w:r w:rsidR="00A14B90">
        <w:rPr>
          <w:rFonts w:ascii="Calibri" w:hAnsi="Calibri" w:cs="Calibri"/>
          <w:bCs/>
          <w:shd w:val="clear" w:color="auto" w:fill="FFFFFF"/>
        </w:rPr>
        <w:t xml:space="preserve"> 1</w:t>
      </w:r>
      <w:r w:rsidRPr="00293EF4">
        <w:rPr>
          <w:rFonts w:ascii="Calibri" w:hAnsi="Calibri" w:cs="Calibri"/>
          <w:bCs/>
          <w:shd w:val="clear" w:color="auto" w:fill="FFFFFF"/>
        </w:rPr>
        <w:t>:</w:t>
      </w:r>
    </w:p>
    <w:p w14:paraId="63676624" w14:textId="77777777" w:rsidR="001B6D21" w:rsidRPr="00293EF4" w:rsidRDefault="001B6D21" w:rsidP="001B6D21">
      <w:pPr>
        <w:rPr>
          <w:rFonts w:ascii="Calibri" w:hAnsi="Calibri" w:cs="Calibri"/>
          <w:color w:val="007BB8"/>
        </w:rPr>
      </w:pPr>
      <w:r w:rsidRPr="00293EF4">
        <w:rPr>
          <w:rFonts w:ascii="Calibri" w:hAnsi="Calibri" w:cs="Calibri"/>
          <w:color w:val="007BB8"/>
        </w:rPr>
        <w:t xml:space="preserve">Ein Plan mit der geplanten Anordnung des </w:t>
      </w:r>
      <w:proofErr w:type="spellStart"/>
      <w:r w:rsidRPr="00293EF4">
        <w:rPr>
          <w:rFonts w:ascii="Calibri" w:hAnsi="Calibri" w:cs="Calibri"/>
          <w:color w:val="007BB8"/>
        </w:rPr>
        <w:t>Sondenfeldes</w:t>
      </w:r>
      <w:proofErr w:type="spellEnd"/>
      <w:r w:rsidRPr="00293EF4">
        <w:rPr>
          <w:rFonts w:ascii="Calibri" w:hAnsi="Calibri" w:cs="Calibri"/>
          <w:color w:val="007BB8"/>
        </w:rPr>
        <w:t xml:space="preserve"> und die Positionierung des Verteilerschachtes ist in den Anlagen zum LV ergänzt worden.</w:t>
      </w:r>
    </w:p>
    <w:p w14:paraId="10C65384" w14:textId="77777777" w:rsidR="001B6D21" w:rsidRPr="00293EF4" w:rsidRDefault="001B6D21" w:rsidP="001B6D21">
      <w:pPr>
        <w:rPr>
          <w:rFonts w:ascii="Calibri" w:hAnsi="Calibri" w:cs="Calibri"/>
          <w:color w:val="007BB8"/>
        </w:rPr>
      </w:pPr>
      <w:r w:rsidRPr="00293EF4">
        <w:rPr>
          <w:rFonts w:ascii="Calibri" w:hAnsi="Calibri" w:cs="Calibri"/>
          <w:color w:val="007BB8"/>
        </w:rPr>
        <w:t>Auf einen separaten Thermal Responsetest wird der Bauherr verzichten, da in unmittelbarer Nähe (Heinrich-Heine-Weg, 46569 Hünxe) bereits ein solcher im Oktober 2024 durchgeführt wurde.</w:t>
      </w:r>
    </w:p>
    <w:p w14:paraId="237E99AA" w14:textId="77777777" w:rsidR="001B6D21" w:rsidRPr="00293EF4" w:rsidRDefault="001B6D21" w:rsidP="001B6D21">
      <w:pPr>
        <w:rPr>
          <w:rFonts w:ascii="Calibri" w:hAnsi="Calibri" w:cs="Calibri"/>
          <w:color w:val="007BB8"/>
        </w:rPr>
      </w:pPr>
      <w:r w:rsidRPr="00293EF4">
        <w:rPr>
          <w:rFonts w:ascii="Calibri" w:hAnsi="Calibri" w:cs="Calibri"/>
          <w:color w:val="007BB8"/>
        </w:rPr>
        <w:t>Die Zusammenfassung des im Jahr 2024 durchgeführten Tests ergab folgende Werte:</w:t>
      </w:r>
    </w:p>
    <w:p w14:paraId="4AD9D6C3" w14:textId="77777777" w:rsidR="001B6D21" w:rsidRPr="00293EF4" w:rsidRDefault="001B6D21" w:rsidP="001B6D21">
      <w:pPr>
        <w:rPr>
          <w:rFonts w:ascii="Calibri" w:hAnsi="Calibri" w:cs="Calibri"/>
          <w:color w:val="007BB8"/>
        </w:rPr>
      </w:pPr>
    </w:p>
    <w:p w14:paraId="2210E609" w14:textId="04F90349" w:rsidR="001B6D21" w:rsidRPr="001B6D21" w:rsidRDefault="001B6D21" w:rsidP="001B6D21">
      <w:pPr>
        <w:rPr>
          <w:color w:val="007BB8"/>
        </w:rPr>
      </w:pPr>
      <w:r w:rsidRPr="001B6D21">
        <w:rPr>
          <w:noProof/>
          <w:color w:val="007BB8"/>
        </w:rPr>
        <w:drawing>
          <wp:inline distT="0" distB="0" distL="0" distR="0" wp14:anchorId="3FBA2698" wp14:editId="48231568">
            <wp:extent cx="4924425" cy="1600200"/>
            <wp:effectExtent l="0" t="0" r="9525" b="0"/>
            <wp:docPr id="11033173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924425" cy="1600200"/>
                    </a:xfrm>
                    <a:prstGeom prst="rect">
                      <a:avLst/>
                    </a:prstGeom>
                    <a:noFill/>
                    <a:ln>
                      <a:noFill/>
                    </a:ln>
                  </pic:spPr>
                </pic:pic>
              </a:graphicData>
            </a:graphic>
          </wp:inline>
        </w:drawing>
      </w:r>
    </w:p>
    <w:p w14:paraId="2941D452" w14:textId="77777777" w:rsidR="00293EF4" w:rsidRDefault="00293EF4" w:rsidP="00293EF4">
      <w:pPr>
        <w:rPr>
          <w:rFonts w:ascii="Arial" w:hAnsi="Arial" w:cs="Arial"/>
          <w:b/>
          <w:bCs/>
          <w:sz w:val="28"/>
          <w:szCs w:val="28"/>
        </w:rPr>
      </w:pPr>
    </w:p>
    <w:p w14:paraId="4D8247DA" w14:textId="5308BC13" w:rsidR="00A14B90" w:rsidRDefault="00A14B90" w:rsidP="00A14B90">
      <w:pPr>
        <w:autoSpaceDE w:val="0"/>
        <w:autoSpaceDN w:val="0"/>
        <w:adjustRightInd w:val="0"/>
        <w:spacing w:after="0" w:line="240" w:lineRule="auto"/>
        <w:rPr>
          <w:rFonts w:ascii="Calibri" w:hAnsi="Calibri" w:cs="Calibri"/>
          <w:bCs/>
          <w:shd w:val="clear" w:color="auto" w:fill="FFFFFF"/>
        </w:rPr>
      </w:pPr>
      <w:r w:rsidRPr="00293EF4">
        <w:rPr>
          <w:rFonts w:ascii="Calibri" w:hAnsi="Calibri" w:cs="Calibri"/>
          <w:bCs/>
          <w:shd w:val="clear" w:color="auto" w:fill="FFFFFF"/>
        </w:rPr>
        <w:t>Frage</w:t>
      </w:r>
      <w:r>
        <w:rPr>
          <w:rFonts w:ascii="Calibri" w:hAnsi="Calibri" w:cs="Calibri"/>
          <w:bCs/>
          <w:shd w:val="clear" w:color="auto" w:fill="FFFFFF"/>
        </w:rPr>
        <w:t xml:space="preserve"> 2</w:t>
      </w:r>
      <w:r w:rsidRPr="00293EF4">
        <w:rPr>
          <w:rFonts w:ascii="Calibri" w:hAnsi="Calibri" w:cs="Calibri"/>
          <w:bCs/>
          <w:shd w:val="clear" w:color="auto" w:fill="FFFFFF"/>
        </w:rPr>
        <w:t>:</w:t>
      </w:r>
    </w:p>
    <w:p w14:paraId="2A301BB3" w14:textId="4B03DE0C" w:rsidR="00A14B90" w:rsidRPr="00AE21E1" w:rsidRDefault="00AE21E1" w:rsidP="00AE21E1">
      <w:pPr>
        <w:autoSpaceDE w:val="0"/>
        <w:autoSpaceDN w:val="0"/>
        <w:adjustRightInd w:val="0"/>
        <w:spacing w:after="0" w:line="240" w:lineRule="auto"/>
        <w:rPr>
          <w:rFonts w:ascii="Calibri" w:hAnsi="Calibri" w:cs="Calibri"/>
          <w:bCs/>
          <w:color w:val="007BB8"/>
          <w:shd w:val="clear" w:color="auto" w:fill="FFFFFF"/>
        </w:rPr>
      </w:pPr>
      <w:r w:rsidRPr="00AE21E1">
        <w:rPr>
          <w:rFonts w:ascii="Calibri" w:hAnsi="Calibri" w:cs="Calibri"/>
          <w:bCs/>
          <w:color w:val="007BB8"/>
          <w:shd w:val="clear" w:color="auto" w:fill="FFFFFF"/>
        </w:rPr>
        <w:t>a)</w:t>
      </w:r>
      <w:r>
        <w:rPr>
          <w:rFonts w:ascii="Calibri" w:hAnsi="Calibri" w:cs="Calibri"/>
          <w:bCs/>
          <w:color w:val="007BB8"/>
          <w:shd w:val="clear" w:color="auto" w:fill="FFFFFF"/>
        </w:rPr>
        <w:t xml:space="preserve"> </w:t>
      </w:r>
      <w:r w:rsidR="00A14B90" w:rsidRPr="00AE21E1">
        <w:rPr>
          <w:rFonts w:ascii="Calibri" w:hAnsi="Calibri" w:cs="Calibri"/>
          <w:bCs/>
          <w:color w:val="007BB8"/>
          <w:shd w:val="clear" w:color="auto" w:fill="FFFFFF"/>
        </w:rPr>
        <w:t>Ortsbesichtigung: Kann man das Gelände jederzeit betreten oder ist eine vorherige Anmeldung erforderlich</w:t>
      </w:r>
      <w:r>
        <w:rPr>
          <w:rFonts w:ascii="Calibri" w:hAnsi="Calibri" w:cs="Calibri"/>
          <w:bCs/>
          <w:color w:val="007BB8"/>
          <w:shd w:val="clear" w:color="auto" w:fill="FFFFFF"/>
        </w:rPr>
        <w:t>?</w:t>
      </w:r>
    </w:p>
    <w:p w14:paraId="221664E1" w14:textId="77777777" w:rsidR="00A14B90" w:rsidRPr="00A14B90" w:rsidRDefault="00A14B90" w:rsidP="00A14B90">
      <w:pPr>
        <w:autoSpaceDE w:val="0"/>
        <w:autoSpaceDN w:val="0"/>
        <w:adjustRightInd w:val="0"/>
        <w:spacing w:after="0" w:line="240" w:lineRule="auto"/>
        <w:rPr>
          <w:rFonts w:ascii="Calibri" w:hAnsi="Calibri" w:cs="Calibri"/>
          <w:bCs/>
          <w:color w:val="007BB8"/>
          <w:shd w:val="clear" w:color="auto" w:fill="FFFFFF"/>
        </w:rPr>
      </w:pPr>
    </w:p>
    <w:p w14:paraId="77F03744" w14:textId="46A8AAB7" w:rsidR="00A14B90" w:rsidRPr="00A14B90" w:rsidRDefault="00A14B90" w:rsidP="00A14B90">
      <w:pPr>
        <w:autoSpaceDE w:val="0"/>
        <w:autoSpaceDN w:val="0"/>
        <w:adjustRightInd w:val="0"/>
        <w:spacing w:after="0" w:line="240" w:lineRule="auto"/>
        <w:rPr>
          <w:rFonts w:ascii="Calibri" w:hAnsi="Calibri" w:cs="Calibri"/>
          <w:bCs/>
          <w:color w:val="007BB8"/>
          <w:shd w:val="clear" w:color="auto" w:fill="FFFFFF"/>
        </w:rPr>
      </w:pPr>
      <w:r w:rsidRPr="00A14B90">
        <w:rPr>
          <w:rFonts w:ascii="Calibri" w:hAnsi="Calibri" w:cs="Calibri"/>
          <w:bCs/>
          <w:color w:val="007BB8"/>
          <w:shd w:val="clear" w:color="auto" w:fill="FFFFFF"/>
        </w:rPr>
        <w:t>b)</w:t>
      </w:r>
      <w:r w:rsidR="00AE21E1">
        <w:rPr>
          <w:rFonts w:ascii="Calibri" w:hAnsi="Calibri" w:cs="Calibri"/>
          <w:bCs/>
          <w:color w:val="007BB8"/>
          <w:shd w:val="clear" w:color="auto" w:fill="FFFFFF"/>
        </w:rPr>
        <w:t xml:space="preserve"> </w:t>
      </w:r>
      <w:r w:rsidRPr="00A14B90">
        <w:rPr>
          <w:rFonts w:ascii="Calibri" w:hAnsi="Calibri" w:cs="Calibri"/>
          <w:bCs/>
          <w:color w:val="007BB8"/>
          <w:shd w:val="clear" w:color="auto" w:fill="FFFFFF"/>
        </w:rPr>
        <w:t>Ist es ggf. Möglich einen Ortstermin mit dem Planer/Architekten durchzuführen?</w:t>
      </w:r>
    </w:p>
    <w:p w14:paraId="5585253C" w14:textId="0024B8A4" w:rsidR="00A14B90" w:rsidRPr="00A14B90" w:rsidRDefault="00A14B90" w:rsidP="00A14B90">
      <w:pPr>
        <w:autoSpaceDE w:val="0"/>
        <w:autoSpaceDN w:val="0"/>
        <w:adjustRightInd w:val="0"/>
        <w:spacing w:after="0" w:line="240" w:lineRule="auto"/>
        <w:rPr>
          <w:rFonts w:ascii="Calibri" w:hAnsi="Calibri" w:cs="Calibri"/>
          <w:bCs/>
          <w:color w:val="007BB8"/>
          <w:shd w:val="clear" w:color="auto" w:fill="FFFFFF"/>
        </w:rPr>
      </w:pPr>
      <w:r w:rsidRPr="00A14B90">
        <w:rPr>
          <w:rFonts w:ascii="Calibri" w:hAnsi="Calibri" w:cs="Calibri"/>
          <w:bCs/>
          <w:color w:val="007BB8"/>
          <w:shd w:val="clear" w:color="auto" w:fill="FFFFFF"/>
        </w:rPr>
        <w:t>c)</w:t>
      </w:r>
      <w:r w:rsidR="00FB20A8">
        <w:rPr>
          <w:rFonts w:ascii="Calibri" w:hAnsi="Calibri" w:cs="Calibri"/>
          <w:bCs/>
          <w:color w:val="007BB8"/>
          <w:shd w:val="clear" w:color="auto" w:fill="FFFFFF"/>
        </w:rPr>
        <w:t xml:space="preserve"> </w:t>
      </w:r>
      <w:proofErr w:type="spellStart"/>
      <w:r w:rsidRPr="00A14B90">
        <w:rPr>
          <w:rFonts w:ascii="Calibri" w:hAnsi="Calibri" w:cs="Calibri"/>
          <w:bCs/>
          <w:color w:val="007BB8"/>
          <w:shd w:val="clear" w:color="auto" w:fill="FFFFFF"/>
        </w:rPr>
        <w:t>Bohrfeld</w:t>
      </w:r>
      <w:proofErr w:type="spellEnd"/>
      <w:r w:rsidRPr="00A14B90">
        <w:rPr>
          <w:rFonts w:ascii="Calibri" w:hAnsi="Calibri" w:cs="Calibri"/>
          <w:bCs/>
          <w:color w:val="007BB8"/>
          <w:shd w:val="clear" w:color="auto" w:fill="FFFFFF"/>
        </w:rPr>
        <w:t xml:space="preserve">: Uns ist aktuell nicht ganz klar wo sich das </w:t>
      </w:r>
      <w:proofErr w:type="spellStart"/>
      <w:r w:rsidRPr="00A14B90">
        <w:rPr>
          <w:rFonts w:ascii="Calibri" w:hAnsi="Calibri" w:cs="Calibri"/>
          <w:bCs/>
          <w:color w:val="007BB8"/>
          <w:shd w:val="clear" w:color="auto" w:fill="FFFFFF"/>
        </w:rPr>
        <w:t>Bohrfeld</w:t>
      </w:r>
      <w:proofErr w:type="spellEnd"/>
      <w:r w:rsidRPr="00A14B90">
        <w:rPr>
          <w:rFonts w:ascii="Calibri" w:hAnsi="Calibri" w:cs="Calibri"/>
          <w:bCs/>
          <w:color w:val="007BB8"/>
          <w:shd w:val="clear" w:color="auto" w:fill="FFFFFF"/>
        </w:rPr>
        <w:t xml:space="preserve"> befindet. Anbei ein Luftbild mit unseren Annahmen mit der Bitte um Prüfung und Bestätigung.</w:t>
      </w:r>
    </w:p>
    <w:p w14:paraId="4761A576" w14:textId="77777777" w:rsidR="00A14B90" w:rsidRPr="00A14B90" w:rsidRDefault="00A14B90" w:rsidP="00A14B90">
      <w:pPr>
        <w:autoSpaceDE w:val="0"/>
        <w:autoSpaceDN w:val="0"/>
        <w:adjustRightInd w:val="0"/>
        <w:spacing w:after="0" w:line="240" w:lineRule="auto"/>
        <w:rPr>
          <w:rFonts w:ascii="Calibri" w:hAnsi="Calibri" w:cs="Calibri"/>
          <w:bCs/>
          <w:color w:val="007BB8"/>
          <w:shd w:val="clear" w:color="auto" w:fill="FFFFFF"/>
        </w:rPr>
      </w:pPr>
    </w:p>
    <w:p w14:paraId="6FF2609C" w14:textId="1BCC1684" w:rsidR="00A14B90" w:rsidRPr="00A14B90" w:rsidRDefault="00A14B90" w:rsidP="00A14B90">
      <w:pPr>
        <w:autoSpaceDE w:val="0"/>
        <w:autoSpaceDN w:val="0"/>
        <w:adjustRightInd w:val="0"/>
        <w:spacing w:after="0" w:line="240" w:lineRule="auto"/>
        <w:rPr>
          <w:rFonts w:ascii="Calibri" w:hAnsi="Calibri" w:cs="Calibri"/>
          <w:bCs/>
          <w:color w:val="007BB8"/>
          <w:shd w:val="clear" w:color="auto" w:fill="FFFFFF"/>
        </w:rPr>
      </w:pPr>
      <w:r w:rsidRPr="00A14B90">
        <w:rPr>
          <w:rFonts w:ascii="Calibri" w:hAnsi="Calibri" w:cs="Calibri"/>
          <w:bCs/>
          <w:color w:val="007BB8"/>
          <w:shd w:val="clear" w:color="auto" w:fill="FFFFFF"/>
        </w:rPr>
        <w:lastRenderedPageBreak/>
        <w:t>d)</w:t>
      </w:r>
      <w:r w:rsidR="00FB20A8">
        <w:rPr>
          <w:rFonts w:ascii="Calibri" w:hAnsi="Calibri" w:cs="Calibri"/>
          <w:bCs/>
          <w:color w:val="007BB8"/>
          <w:shd w:val="clear" w:color="auto" w:fill="FFFFFF"/>
        </w:rPr>
        <w:t xml:space="preserve"> </w:t>
      </w:r>
      <w:r w:rsidRPr="00A14B90">
        <w:rPr>
          <w:rFonts w:ascii="Calibri" w:hAnsi="Calibri" w:cs="Calibri"/>
          <w:bCs/>
          <w:color w:val="007BB8"/>
          <w:shd w:val="clear" w:color="auto" w:fill="FFFFFF"/>
        </w:rPr>
        <w:t>Pos.: 01.020 Baggermatratzen: Aktuell ist uns nicht ganz klar wo sich der unbefestigte Bereich befindet. Ist dieser Bereich der Sandbereich den ich im Luftbild eingezeichnet habe?</w:t>
      </w:r>
    </w:p>
    <w:p w14:paraId="3B18E45B" w14:textId="77777777" w:rsidR="00A14B90" w:rsidRPr="00A14B90" w:rsidRDefault="00A14B90" w:rsidP="00A14B90">
      <w:pPr>
        <w:autoSpaceDE w:val="0"/>
        <w:autoSpaceDN w:val="0"/>
        <w:adjustRightInd w:val="0"/>
        <w:spacing w:after="0" w:line="240" w:lineRule="auto"/>
        <w:rPr>
          <w:rFonts w:ascii="Calibri" w:hAnsi="Calibri" w:cs="Calibri"/>
          <w:bCs/>
          <w:color w:val="007BB8"/>
          <w:shd w:val="clear" w:color="auto" w:fill="FFFFFF"/>
        </w:rPr>
      </w:pPr>
    </w:p>
    <w:p w14:paraId="40713D81" w14:textId="7F887C80" w:rsidR="00A14B90" w:rsidRPr="00A14B90" w:rsidRDefault="00A14B90" w:rsidP="00A14B90">
      <w:pPr>
        <w:autoSpaceDE w:val="0"/>
        <w:autoSpaceDN w:val="0"/>
        <w:adjustRightInd w:val="0"/>
        <w:spacing w:after="0" w:line="240" w:lineRule="auto"/>
        <w:rPr>
          <w:rFonts w:ascii="Calibri" w:hAnsi="Calibri" w:cs="Calibri"/>
          <w:bCs/>
          <w:color w:val="007BB8"/>
          <w:shd w:val="clear" w:color="auto" w:fill="FFFFFF"/>
        </w:rPr>
      </w:pPr>
      <w:r w:rsidRPr="00A14B90">
        <w:rPr>
          <w:rFonts w:ascii="Calibri" w:hAnsi="Calibri" w:cs="Calibri"/>
          <w:bCs/>
          <w:color w:val="007BB8"/>
          <w:shd w:val="clear" w:color="auto" w:fill="FFFFFF"/>
        </w:rPr>
        <w:t>e)</w:t>
      </w:r>
      <w:r w:rsidR="00FB20A8">
        <w:rPr>
          <w:rFonts w:ascii="Calibri" w:hAnsi="Calibri" w:cs="Calibri"/>
          <w:bCs/>
          <w:color w:val="007BB8"/>
          <w:shd w:val="clear" w:color="auto" w:fill="FFFFFF"/>
        </w:rPr>
        <w:t xml:space="preserve"> </w:t>
      </w:r>
      <w:r w:rsidRPr="00A14B90">
        <w:rPr>
          <w:rFonts w:ascii="Calibri" w:hAnsi="Calibri" w:cs="Calibri"/>
          <w:bCs/>
          <w:color w:val="007BB8"/>
          <w:shd w:val="clear" w:color="auto" w:fill="FFFFFF"/>
        </w:rPr>
        <w:t xml:space="preserve">Pos.: 04.010 - 04.040 Befindet sich das </w:t>
      </w:r>
      <w:proofErr w:type="spellStart"/>
      <w:r w:rsidRPr="00A14B90">
        <w:rPr>
          <w:rFonts w:ascii="Calibri" w:hAnsi="Calibri" w:cs="Calibri"/>
          <w:bCs/>
          <w:color w:val="007BB8"/>
          <w:shd w:val="clear" w:color="auto" w:fill="FFFFFF"/>
        </w:rPr>
        <w:t>Bohrfeld</w:t>
      </w:r>
      <w:proofErr w:type="spellEnd"/>
      <w:r w:rsidRPr="00A14B90">
        <w:rPr>
          <w:rFonts w:ascii="Calibri" w:hAnsi="Calibri" w:cs="Calibri"/>
          <w:bCs/>
          <w:color w:val="007BB8"/>
          <w:shd w:val="clear" w:color="auto" w:fill="FFFFFF"/>
        </w:rPr>
        <w:t xml:space="preserve"> in dem eingezeichneten Bereich? Ist diese Fläche mit Asphalt versiegelt? Ich frage wegen dem Ablauf. Somit müsste an den Bohrpunkten der Asphalt schon für die Kampfmittelsondierung geschnitten werden und nicht erst zu den </w:t>
      </w:r>
      <w:proofErr w:type="spellStart"/>
      <w:r w:rsidRPr="00A14B90">
        <w:rPr>
          <w:rFonts w:ascii="Calibri" w:hAnsi="Calibri" w:cs="Calibri"/>
          <w:bCs/>
          <w:color w:val="007BB8"/>
          <w:shd w:val="clear" w:color="auto" w:fill="FFFFFF"/>
        </w:rPr>
        <w:t>Anbindearbeiten</w:t>
      </w:r>
      <w:proofErr w:type="spellEnd"/>
      <w:r w:rsidRPr="00A14B90">
        <w:rPr>
          <w:rFonts w:ascii="Calibri" w:hAnsi="Calibri" w:cs="Calibri"/>
          <w:bCs/>
          <w:color w:val="007BB8"/>
          <w:shd w:val="clear" w:color="auto" w:fill="FFFFFF"/>
        </w:rPr>
        <w:t>.</w:t>
      </w:r>
    </w:p>
    <w:p w14:paraId="419C7D53" w14:textId="77777777" w:rsidR="00A14B90" w:rsidRPr="00A14B90" w:rsidRDefault="00A14B90" w:rsidP="00A14B90">
      <w:pPr>
        <w:autoSpaceDE w:val="0"/>
        <w:autoSpaceDN w:val="0"/>
        <w:adjustRightInd w:val="0"/>
        <w:spacing w:after="0" w:line="240" w:lineRule="auto"/>
        <w:rPr>
          <w:rFonts w:ascii="Calibri" w:hAnsi="Calibri" w:cs="Calibri"/>
          <w:bCs/>
          <w:color w:val="007BB8"/>
          <w:shd w:val="clear" w:color="auto" w:fill="FFFFFF"/>
        </w:rPr>
      </w:pPr>
    </w:p>
    <w:p w14:paraId="63D9FE54" w14:textId="77777777" w:rsidR="00A14B90" w:rsidRDefault="00A14B90" w:rsidP="00A14B90">
      <w:pPr>
        <w:autoSpaceDE w:val="0"/>
        <w:autoSpaceDN w:val="0"/>
        <w:adjustRightInd w:val="0"/>
        <w:spacing w:after="0" w:line="240" w:lineRule="auto"/>
        <w:rPr>
          <w:rFonts w:ascii="Calibri" w:hAnsi="Calibri" w:cs="Calibri"/>
          <w:bCs/>
          <w:shd w:val="clear" w:color="auto" w:fill="FFFFFF"/>
        </w:rPr>
      </w:pPr>
    </w:p>
    <w:p w14:paraId="173E3DD7" w14:textId="25BF2041" w:rsidR="00A14B90" w:rsidRDefault="00A14B90" w:rsidP="00A14B90">
      <w:pPr>
        <w:autoSpaceDE w:val="0"/>
        <w:autoSpaceDN w:val="0"/>
        <w:adjustRightInd w:val="0"/>
        <w:spacing w:after="0" w:line="240" w:lineRule="auto"/>
        <w:rPr>
          <w:rFonts w:ascii="Calibri" w:hAnsi="Calibri" w:cs="Calibri"/>
          <w:bCs/>
          <w:shd w:val="clear" w:color="auto" w:fill="FFFFFF"/>
        </w:rPr>
      </w:pPr>
      <w:r>
        <w:rPr>
          <w:rFonts w:ascii="Calibri" w:hAnsi="Calibri" w:cs="Calibri"/>
          <w:bCs/>
          <w:shd w:val="clear" w:color="auto" w:fill="FFFFFF"/>
        </w:rPr>
        <w:t>Antwort</w:t>
      </w:r>
      <w:r w:rsidR="006D1AF5">
        <w:rPr>
          <w:rFonts w:ascii="Calibri" w:hAnsi="Calibri" w:cs="Calibri"/>
          <w:bCs/>
          <w:shd w:val="clear" w:color="auto" w:fill="FFFFFF"/>
        </w:rPr>
        <w:t xml:space="preserve"> 2</w:t>
      </w:r>
      <w:r>
        <w:rPr>
          <w:rFonts w:ascii="Calibri" w:hAnsi="Calibri" w:cs="Calibri"/>
          <w:bCs/>
          <w:shd w:val="clear" w:color="auto" w:fill="FFFFFF"/>
        </w:rPr>
        <w:t>:</w:t>
      </w:r>
    </w:p>
    <w:p w14:paraId="512A13A2" w14:textId="45E06EB1" w:rsidR="000D6F3A" w:rsidRPr="000D6F3A" w:rsidRDefault="000D6F3A" w:rsidP="000D6F3A">
      <w:pPr>
        <w:autoSpaceDE w:val="0"/>
        <w:autoSpaceDN w:val="0"/>
        <w:adjustRightInd w:val="0"/>
        <w:spacing w:after="0" w:line="240" w:lineRule="auto"/>
        <w:rPr>
          <w:rFonts w:ascii="Calibri" w:hAnsi="Calibri" w:cs="Calibri"/>
          <w:bCs/>
          <w:color w:val="007BB8"/>
          <w:shd w:val="clear" w:color="auto" w:fill="FFFFFF"/>
        </w:rPr>
      </w:pPr>
      <w:r w:rsidRPr="000D6F3A">
        <w:rPr>
          <w:rFonts w:ascii="Calibri" w:hAnsi="Calibri" w:cs="Calibri"/>
          <w:bCs/>
          <w:color w:val="007BB8"/>
          <w:shd w:val="clear" w:color="auto" w:fill="FFFFFF"/>
        </w:rPr>
        <w:t>a)</w:t>
      </w:r>
      <w:r>
        <w:rPr>
          <w:rFonts w:ascii="Calibri" w:hAnsi="Calibri" w:cs="Calibri"/>
          <w:bCs/>
          <w:color w:val="007BB8"/>
          <w:shd w:val="clear" w:color="auto" w:fill="FFFFFF"/>
        </w:rPr>
        <w:t xml:space="preserve"> </w:t>
      </w:r>
      <w:r w:rsidRPr="000D6F3A">
        <w:rPr>
          <w:rFonts w:ascii="Calibri" w:hAnsi="Calibri" w:cs="Calibri"/>
          <w:bCs/>
          <w:color w:val="007BB8"/>
          <w:shd w:val="clear" w:color="auto" w:fill="FFFFFF"/>
        </w:rPr>
        <w:t>Eine Ortsbesichtigung ist jederzeit, auch ohne vorherige Anmeldung, möglich.</w:t>
      </w:r>
    </w:p>
    <w:p w14:paraId="7A587F48" w14:textId="77777777" w:rsidR="000D6F3A" w:rsidRDefault="000D6F3A" w:rsidP="000D6F3A">
      <w:pPr>
        <w:autoSpaceDE w:val="0"/>
        <w:autoSpaceDN w:val="0"/>
        <w:adjustRightInd w:val="0"/>
        <w:spacing w:after="0" w:line="240" w:lineRule="auto"/>
        <w:rPr>
          <w:rFonts w:ascii="Calibri" w:hAnsi="Calibri" w:cs="Calibri"/>
          <w:bCs/>
          <w:color w:val="007BB8"/>
          <w:shd w:val="clear" w:color="auto" w:fill="FFFFFF"/>
        </w:rPr>
      </w:pPr>
    </w:p>
    <w:p w14:paraId="564003A5" w14:textId="2F91567E" w:rsidR="000D6F3A" w:rsidRPr="000D6F3A" w:rsidRDefault="000D6F3A" w:rsidP="000D6F3A">
      <w:pPr>
        <w:autoSpaceDE w:val="0"/>
        <w:autoSpaceDN w:val="0"/>
        <w:adjustRightInd w:val="0"/>
        <w:spacing w:after="0" w:line="240" w:lineRule="auto"/>
        <w:rPr>
          <w:rFonts w:ascii="Calibri" w:hAnsi="Calibri" w:cs="Calibri"/>
          <w:bCs/>
          <w:color w:val="007BB8"/>
          <w:shd w:val="clear" w:color="auto" w:fill="FFFFFF"/>
        </w:rPr>
      </w:pPr>
      <w:r w:rsidRPr="000D6F3A">
        <w:rPr>
          <w:rFonts w:ascii="Calibri" w:hAnsi="Calibri" w:cs="Calibri"/>
          <w:bCs/>
          <w:color w:val="007BB8"/>
          <w:shd w:val="clear" w:color="auto" w:fill="FFFFFF"/>
        </w:rPr>
        <w:t xml:space="preserve">b) Ortsbesichtigungen mit dem Planer/Architekten werden nicht durchgeführt. Eventuelle Fragen stellen Sie bitte </w:t>
      </w:r>
      <w:r w:rsidR="003C2591">
        <w:rPr>
          <w:rFonts w:ascii="Calibri" w:hAnsi="Calibri" w:cs="Calibri"/>
          <w:bCs/>
          <w:color w:val="007BB8"/>
          <w:shd w:val="clear" w:color="auto" w:fill="FFFFFF"/>
        </w:rPr>
        <w:t xml:space="preserve">per E-Mail. </w:t>
      </w:r>
    </w:p>
    <w:p w14:paraId="2280A295" w14:textId="77777777" w:rsidR="000D6F3A" w:rsidRDefault="000D6F3A" w:rsidP="000D6F3A">
      <w:pPr>
        <w:autoSpaceDE w:val="0"/>
        <w:autoSpaceDN w:val="0"/>
        <w:adjustRightInd w:val="0"/>
        <w:spacing w:after="0" w:line="240" w:lineRule="auto"/>
        <w:rPr>
          <w:rFonts w:ascii="Calibri" w:hAnsi="Calibri" w:cs="Calibri"/>
          <w:bCs/>
          <w:color w:val="007BB8"/>
          <w:shd w:val="clear" w:color="auto" w:fill="FFFFFF"/>
        </w:rPr>
      </w:pPr>
    </w:p>
    <w:p w14:paraId="70D8A9F4" w14:textId="3017F78D" w:rsidR="000D6F3A" w:rsidRPr="000D6F3A" w:rsidRDefault="000D6F3A" w:rsidP="000D6F3A">
      <w:pPr>
        <w:autoSpaceDE w:val="0"/>
        <w:autoSpaceDN w:val="0"/>
        <w:adjustRightInd w:val="0"/>
        <w:spacing w:after="0" w:line="240" w:lineRule="auto"/>
        <w:rPr>
          <w:rFonts w:ascii="Calibri" w:hAnsi="Calibri" w:cs="Calibri"/>
          <w:bCs/>
          <w:color w:val="007BB8"/>
          <w:shd w:val="clear" w:color="auto" w:fill="FFFFFF"/>
        </w:rPr>
      </w:pPr>
      <w:r w:rsidRPr="000D6F3A">
        <w:rPr>
          <w:rFonts w:ascii="Calibri" w:hAnsi="Calibri" w:cs="Calibri"/>
          <w:bCs/>
          <w:color w:val="007BB8"/>
          <w:shd w:val="clear" w:color="auto" w:fill="FFFFFF"/>
        </w:rPr>
        <w:t xml:space="preserve">c) Die Lage des Bohrfeldes wurden im Plan „Position </w:t>
      </w:r>
      <w:proofErr w:type="spellStart"/>
      <w:r w:rsidRPr="000D6F3A">
        <w:rPr>
          <w:rFonts w:ascii="Calibri" w:hAnsi="Calibri" w:cs="Calibri"/>
          <w:bCs/>
          <w:color w:val="007BB8"/>
          <w:shd w:val="clear" w:color="auto" w:fill="FFFFFF"/>
        </w:rPr>
        <w:t>Sondenfeld</w:t>
      </w:r>
      <w:proofErr w:type="spellEnd"/>
      <w:r w:rsidRPr="000D6F3A">
        <w:rPr>
          <w:rFonts w:ascii="Calibri" w:hAnsi="Calibri" w:cs="Calibri"/>
          <w:bCs/>
          <w:color w:val="007BB8"/>
          <w:shd w:val="clear" w:color="auto" w:fill="FFFFFF"/>
        </w:rPr>
        <w:t xml:space="preserve">“ verortet. Die Position des zu stellenden Bauzaunes um das </w:t>
      </w:r>
      <w:proofErr w:type="spellStart"/>
      <w:r w:rsidRPr="000D6F3A">
        <w:rPr>
          <w:rFonts w:ascii="Calibri" w:hAnsi="Calibri" w:cs="Calibri"/>
          <w:bCs/>
          <w:color w:val="007BB8"/>
          <w:shd w:val="clear" w:color="auto" w:fill="FFFFFF"/>
        </w:rPr>
        <w:t>Bohrfeld</w:t>
      </w:r>
      <w:proofErr w:type="spellEnd"/>
      <w:r w:rsidRPr="000D6F3A">
        <w:rPr>
          <w:rFonts w:ascii="Calibri" w:hAnsi="Calibri" w:cs="Calibri"/>
          <w:bCs/>
          <w:color w:val="007BB8"/>
          <w:shd w:val="clear" w:color="auto" w:fill="FFFFFF"/>
        </w:rPr>
        <w:t xml:space="preserve"> sowie um die Baustraße ist im Plan 04a_Skizze Bauzaun dargestellt.</w:t>
      </w:r>
    </w:p>
    <w:p w14:paraId="19B9C3DE" w14:textId="77777777" w:rsidR="000D6F3A" w:rsidRDefault="000D6F3A" w:rsidP="000D6F3A">
      <w:pPr>
        <w:autoSpaceDE w:val="0"/>
        <w:autoSpaceDN w:val="0"/>
        <w:adjustRightInd w:val="0"/>
        <w:spacing w:after="0" w:line="240" w:lineRule="auto"/>
        <w:rPr>
          <w:rFonts w:ascii="Calibri" w:hAnsi="Calibri" w:cs="Calibri"/>
          <w:bCs/>
          <w:color w:val="007BB8"/>
          <w:shd w:val="clear" w:color="auto" w:fill="FFFFFF"/>
        </w:rPr>
      </w:pPr>
    </w:p>
    <w:p w14:paraId="42FCEDC0" w14:textId="3BE9F71C" w:rsidR="000D6F3A" w:rsidRPr="000D6F3A" w:rsidRDefault="000D6F3A" w:rsidP="000D6F3A">
      <w:pPr>
        <w:autoSpaceDE w:val="0"/>
        <w:autoSpaceDN w:val="0"/>
        <w:adjustRightInd w:val="0"/>
        <w:spacing w:after="0" w:line="240" w:lineRule="auto"/>
        <w:rPr>
          <w:rFonts w:ascii="Calibri" w:hAnsi="Calibri" w:cs="Calibri"/>
          <w:bCs/>
          <w:color w:val="007BB8"/>
          <w:shd w:val="clear" w:color="auto" w:fill="FFFFFF"/>
        </w:rPr>
      </w:pPr>
      <w:r w:rsidRPr="000D6F3A">
        <w:rPr>
          <w:rFonts w:ascii="Calibri" w:hAnsi="Calibri" w:cs="Calibri"/>
          <w:bCs/>
          <w:color w:val="007BB8"/>
          <w:shd w:val="clear" w:color="auto" w:fill="FFFFFF"/>
        </w:rPr>
        <w:t>d) Ja, diese Annahme ist richtig.</w:t>
      </w:r>
    </w:p>
    <w:p w14:paraId="234EA5D3" w14:textId="77777777" w:rsidR="000D6F3A" w:rsidRDefault="000D6F3A" w:rsidP="000D6F3A">
      <w:pPr>
        <w:autoSpaceDE w:val="0"/>
        <w:autoSpaceDN w:val="0"/>
        <w:adjustRightInd w:val="0"/>
        <w:spacing w:after="0" w:line="240" w:lineRule="auto"/>
        <w:rPr>
          <w:rFonts w:ascii="Calibri" w:hAnsi="Calibri" w:cs="Calibri"/>
          <w:bCs/>
          <w:color w:val="007BB8"/>
          <w:shd w:val="clear" w:color="auto" w:fill="FFFFFF"/>
        </w:rPr>
      </w:pPr>
    </w:p>
    <w:p w14:paraId="662BA54A" w14:textId="069BD532" w:rsidR="006D1AF5" w:rsidRDefault="000D6F3A" w:rsidP="000D6F3A">
      <w:pPr>
        <w:autoSpaceDE w:val="0"/>
        <w:autoSpaceDN w:val="0"/>
        <w:adjustRightInd w:val="0"/>
        <w:spacing w:after="0" w:line="240" w:lineRule="auto"/>
        <w:rPr>
          <w:rFonts w:ascii="Calibri" w:hAnsi="Calibri" w:cs="Calibri"/>
          <w:bCs/>
          <w:color w:val="007BB8"/>
          <w:shd w:val="clear" w:color="auto" w:fill="FFFFFF"/>
        </w:rPr>
      </w:pPr>
      <w:r w:rsidRPr="000D6F3A">
        <w:rPr>
          <w:rFonts w:ascii="Calibri" w:hAnsi="Calibri" w:cs="Calibri"/>
          <w:bCs/>
          <w:color w:val="007BB8"/>
          <w:shd w:val="clear" w:color="auto" w:fill="FFFFFF"/>
        </w:rPr>
        <w:t>e) Aus der Titelreihenfolge ist kein Rückschluss auf den zeitlichen Ablauf der Arbeiten zu entnehmen. Es ist richtig, dass Asphaltschnitte schon zum Zeitpunkt der Kampfmittelsondierungen notwendig sind.</w:t>
      </w:r>
    </w:p>
    <w:p w14:paraId="0D22E149" w14:textId="77777777" w:rsidR="006D1AF5" w:rsidRPr="00A14B90" w:rsidRDefault="006D1AF5" w:rsidP="00A14B90">
      <w:pPr>
        <w:autoSpaceDE w:val="0"/>
        <w:autoSpaceDN w:val="0"/>
        <w:adjustRightInd w:val="0"/>
        <w:spacing w:after="0" w:line="240" w:lineRule="auto"/>
        <w:rPr>
          <w:rFonts w:ascii="Calibri" w:hAnsi="Calibri" w:cs="Calibri"/>
          <w:bCs/>
          <w:color w:val="007BB8"/>
          <w:shd w:val="clear" w:color="auto" w:fill="FFFFFF"/>
        </w:rPr>
      </w:pPr>
    </w:p>
    <w:p w14:paraId="7826502B" w14:textId="77777777" w:rsidR="006D1AF5" w:rsidRDefault="006D1AF5" w:rsidP="006D1AF5">
      <w:pPr>
        <w:autoSpaceDE w:val="0"/>
        <w:autoSpaceDN w:val="0"/>
        <w:adjustRightInd w:val="0"/>
        <w:spacing w:after="0" w:line="240" w:lineRule="auto"/>
        <w:rPr>
          <w:rFonts w:ascii="Calibri" w:hAnsi="Calibri" w:cs="Calibri"/>
          <w:bCs/>
          <w:shd w:val="clear" w:color="auto" w:fill="FFFFFF"/>
        </w:rPr>
      </w:pPr>
    </w:p>
    <w:p w14:paraId="33BE1D81" w14:textId="4E42EA60" w:rsidR="006D1AF5" w:rsidRDefault="006D1AF5" w:rsidP="006D1AF5">
      <w:pPr>
        <w:autoSpaceDE w:val="0"/>
        <w:autoSpaceDN w:val="0"/>
        <w:adjustRightInd w:val="0"/>
        <w:spacing w:after="0" w:line="240" w:lineRule="auto"/>
        <w:rPr>
          <w:rFonts w:ascii="Calibri" w:hAnsi="Calibri" w:cs="Calibri"/>
          <w:bCs/>
          <w:shd w:val="clear" w:color="auto" w:fill="FFFFFF"/>
        </w:rPr>
      </w:pPr>
      <w:r w:rsidRPr="00293EF4">
        <w:rPr>
          <w:rFonts w:ascii="Calibri" w:hAnsi="Calibri" w:cs="Calibri"/>
          <w:bCs/>
          <w:shd w:val="clear" w:color="auto" w:fill="FFFFFF"/>
        </w:rPr>
        <w:t>Frage</w:t>
      </w:r>
      <w:r>
        <w:rPr>
          <w:rFonts w:ascii="Calibri" w:hAnsi="Calibri" w:cs="Calibri"/>
          <w:bCs/>
          <w:shd w:val="clear" w:color="auto" w:fill="FFFFFF"/>
        </w:rPr>
        <w:t xml:space="preserve"> 3</w:t>
      </w:r>
      <w:r w:rsidRPr="00293EF4">
        <w:rPr>
          <w:rFonts w:ascii="Calibri" w:hAnsi="Calibri" w:cs="Calibri"/>
          <w:bCs/>
          <w:shd w:val="clear" w:color="auto" w:fill="FFFFFF"/>
        </w:rPr>
        <w:t>:</w:t>
      </w:r>
    </w:p>
    <w:p w14:paraId="6A369144" w14:textId="0F35BB3E" w:rsidR="006D1AF5" w:rsidRPr="0082644C" w:rsidRDefault="006D1AF5" w:rsidP="006D1AF5">
      <w:pPr>
        <w:autoSpaceDE w:val="0"/>
        <w:autoSpaceDN w:val="0"/>
        <w:adjustRightInd w:val="0"/>
        <w:spacing w:after="0" w:line="240" w:lineRule="auto"/>
        <w:rPr>
          <w:rFonts w:ascii="Calibri" w:hAnsi="Calibri" w:cs="Calibri"/>
          <w:bCs/>
          <w:color w:val="007BB8"/>
          <w:shd w:val="clear" w:color="auto" w:fill="FFFFFF"/>
        </w:rPr>
      </w:pPr>
      <w:r w:rsidRPr="0082644C">
        <w:rPr>
          <w:rFonts w:ascii="Calibri" w:hAnsi="Calibri" w:cs="Calibri"/>
          <w:bCs/>
          <w:color w:val="007BB8"/>
          <w:shd w:val="clear" w:color="auto" w:fill="FFFFFF"/>
        </w:rPr>
        <w:t>Wird es dort keinen Baustromanschluss geben? Laut 01.010 Baustelleneinrichtung soll der Baustrom selbst hergestellt werden. Das sind ja enorme Kosten, wenn das über ein Aggregat gemacht werden soll.</w:t>
      </w:r>
    </w:p>
    <w:p w14:paraId="5A4444E8" w14:textId="77777777" w:rsidR="006D1AF5" w:rsidRDefault="006D1AF5" w:rsidP="006D1AF5">
      <w:pPr>
        <w:autoSpaceDE w:val="0"/>
        <w:autoSpaceDN w:val="0"/>
        <w:adjustRightInd w:val="0"/>
        <w:spacing w:after="0" w:line="240" w:lineRule="auto"/>
        <w:rPr>
          <w:rFonts w:ascii="Calibri" w:hAnsi="Calibri" w:cs="Calibri"/>
          <w:bCs/>
          <w:shd w:val="clear" w:color="auto" w:fill="FFFFFF"/>
        </w:rPr>
      </w:pPr>
    </w:p>
    <w:p w14:paraId="123157D0" w14:textId="362991B9" w:rsidR="006D1AF5" w:rsidRDefault="006D1AF5" w:rsidP="006D1AF5">
      <w:pPr>
        <w:autoSpaceDE w:val="0"/>
        <w:autoSpaceDN w:val="0"/>
        <w:adjustRightInd w:val="0"/>
        <w:spacing w:after="0" w:line="240" w:lineRule="auto"/>
        <w:rPr>
          <w:rFonts w:ascii="Calibri" w:hAnsi="Calibri" w:cs="Calibri"/>
          <w:bCs/>
          <w:shd w:val="clear" w:color="auto" w:fill="FFFFFF"/>
        </w:rPr>
      </w:pPr>
      <w:r>
        <w:rPr>
          <w:rFonts w:ascii="Calibri" w:hAnsi="Calibri" w:cs="Calibri"/>
          <w:bCs/>
          <w:shd w:val="clear" w:color="auto" w:fill="FFFFFF"/>
        </w:rPr>
        <w:t>Antwort 3:</w:t>
      </w:r>
    </w:p>
    <w:p w14:paraId="40CBFD03" w14:textId="440F2B7B" w:rsidR="006D1AF5" w:rsidRPr="00293EF4" w:rsidRDefault="0082644C" w:rsidP="006D1AF5">
      <w:pPr>
        <w:autoSpaceDE w:val="0"/>
        <w:autoSpaceDN w:val="0"/>
        <w:adjustRightInd w:val="0"/>
        <w:spacing w:after="0" w:line="240" w:lineRule="auto"/>
        <w:rPr>
          <w:rFonts w:ascii="Calibri" w:hAnsi="Calibri" w:cs="Calibri"/>
          <w:bCs/>
          <w:shd w:val="clear" w:color="auto" w:fill="FFFFFF"/>
        </w:rPr>
      </w:pPr>
      <w:r w:rsidRPr="0082644C">
        <w:rPr>
          <w:rFonts w:ascii="Calibri" w:hAnsi="Calibri" w:cs="Calibri"/>
          <w:bCs/>
          <w:color w:val="007BB8"/>
          <w:shd w:val="clear" w:color="auto" w:fill="FFFFFF"/>
        </w:rPr>
        <w:t>Ein Baustromanschluss wird in der Nähe (max. 50 m) zum geplanten Erdsondenfeld vom Bauherrn zur Verfügung gestellt.</w:t>
      </w:r>
    </w:p>
    <w:p w14:paraId="0830B82C" w14:textId="77777777" w:rsidR="005E30BF" w:rsidRDefault="005E30BF" w:rsidP="00293EF4">
      <w:pPr>
        <w:rPr>
          <w:rFonts w:ascii="Arial" w:hAnsi="Arial" w:cs="Arial"/>
          <w:b/>
          <w:bCs/>
          <w:sz w:val="28"/>
          <w:szCs w:val="28"/>
        </w:rPr>
      </w:pPr>
    </w:p>
    <w:p w14:paraId="626051AC" w14:textId="2D733C56" w:rsidR="005E30BF" w:rsidRDefault="005E30BF" w:rsidP="005E30BF">
      <w:pPr>
        <w:autoSpaceDE w:val="0"/>
        <w:autoSpaceDN w:val="0"/>
        <w:adjustRightInd w:val="0"/>
        <w:spacing w:after="0" w:line="240" w:lineRule="auto"/>
        <w:rPr>
          <w:rFonts w:ascii="Calibri" w:hAnsi="Calibri" w:cs="Calibri"/>
          <w:bCs/>
          <w:shd w:val="clear" w:color="auto" w:fill="FFFFFF"/>
        </w:rPr>
      </w:pPr>
      <w:r w:rsidRPr="00293EF4">
        <w:rPr>
          <w:rFonts w:ascii="Calibri" w:hAnsi="Calibri" w:cs="Calibri"/>
          <w:bCs/>
          <w:shd w:val="clear" w:color="auto" w:fill="FFFFFF"/>
        </w:rPr>
        <w:t>Frage</w:t>
      </w:r>
      <w:r>
        <w:rPr>
          <w:rFonts w:ascii="Calibri" w:hAnsi="Calibri" w:cs="Calibri"/>
          <w:bCs/>
          <w:shd w:val="clear" w:color="auto" w:fill="FFFFFF"/>
        </w:rPr>
        <w:t xml:space="preserve"> </w:t>
      </w:r>
      <w:r>
        <w:rPr>
          <w:rFonts w:ascii="Calibri" w:hAnsi="Calibri" w:cs="Calibri"/>
          <w:bCs/>
          <w:shd w:val="clear" w:color="auto" w:fill="FFFFFF"/>
        </w:rPr>
        <w:t>4</w:t>
      </w:r>
      <w:r w:rsidRPr="00293EF4">
        <w:rPr>
          <w:rFonts w:ascii="Calibri" w:hAnsi="Calibri" w:cs="Calibri"/>
          <w:bCs/>
          <w:shd w:val="clear" w:color="auto" w:fill="FFFFFF"/>
        </w:rPr>
        <w:t>:</w:t>
      </w:r>
    </w:p>
    <w:p w14:paraId="0F72C55F" w14:textId="3659DC9E" w:rsidR="005E30BF" w:rsidRPr="005E30BF" w:rsidRDefault="005E30BF" w:rsidP="005E30BF">
      <w:pPr>
        <w:autoSpaceDE w:val="0"/>
        <w:autoSpaceDN w:val="0"/>
        <w:adjustRightInd w:val="0"/>
        <w:spacing w:after="0" w:line="240" w:lineRule="auto"/>
        <w:rPr>
          <w:rFonts w:ascii="Calibri" w:hAnsi="Calibri" w:cs="Calibri"/>
          <w:bCs/>
          <w:color w:val="007BB8"/>
          <w:shd w:val="clear" w:color="auto" w:fill="FFFFFF"/>
        </w:rPr>
      </w:pPr>
      <w:r w:rsidRPr="005E30BF">
        <w:rPr>
          <w:rFonts w:ascii="Calibri" w:hAnsi="Calibri" w:cs="Calibri"/>
          <w:bCs/>
          <w:color w:val="007BB8"/>
          <w:shd w:val="clear" w:color="auto" w:fill="FFFFFF"/>
        </w:rPr>
        <w:t>Ist es möglich in die Ausschreibung/Vergabe eine Stoffpreisgleitklausel mit</w:t>
      </w:r>
      <w:r>
        <w:rPr>
          <w:rFonts w:ascii="Calibri" w:hAnsi="Calibri" w:cs="Calibri"/>
          <w:bCs/>
          <w:color w:val="007BB8"/>
          <w:shd w:val="clear" w:color="auto" w:fill="FFFFFF"/>
        </w:rPr>
        <w:t xml:space="preserve"> </w:t>
      </w:r>
      <w:proofErr w:type="gramStart"/>
      <w:r w:rsidRPr="005E30BF">
        <w:rPr>
          <w:rFonts w:ascii="Calibri" w:hAnsi="Calibri" w:cs="Calibri"/>
          <w:bCs/>
          <w:color w:val="007BB8"/>
          <w:shd w:val="clear" w:color="auto" w:fill="FFFFFF"/>
        </w:rPr>
        <w:t>aufzunehmen ?</w:t>
      </w:r>
      <w:proofErr w:type="gramEnd"/>
    </w:p>
    <w:p w14:paraId="63CAB70B" w14:textId="75F1C2DA" w:rsidR="005E30BF" w:rsidRPr="005E30BF" w:rsidRDefault="005E30BF" w:rsidP="005E30BF">
      <w:pPr>
        <w:autoSpaceDE w:val="0"/>
        <w:autoSpaceDN w:val="0"/>
        <w:adjustRightInd w:val="0"/>
        <w:spacing w:after="0" w:line="240" w:lineRule="auto"/>
        <w:rPr>
          <w:rFonts w:ascii="Calibri" w:hAnsi="Calibri" w:cs="Calibri"/>
          <w:bCs/>
          <w:color w:val="007BB8"/>
          <w:shd w:val="clear" w:color="auto" w:fill="FFFFFF"/>
        </w:rPr>
      </w:pPr>
      <w:r w:rsidRPr="005E30BF">
        <w:rPr>
          <w:rFonts w:ascii="Calibri" w:hAnsi="Calibri" w:cs="Calibri"/>
          <w:bCs/>
          <w:color w:val="007BB8"/>
          <w:shd w:val="clear" w:color="auto" w:fill="FFFFFF"/>
        </w:rPr>
        <w:t>Hintergrund ist, dass die Situation im Nahen Osten sich nach wie vor nicht entspannt</w:t>
      </w:r>
      <w:r>
        <w:rPr>
          <w:rFonts w:ascii="Calibri" w:hAnsi="Calibri" w:cs="Calibri"/>
          <w:bCs/>
          <w:color w:val="007BB8"/>
          <w:shd w:val="clear" w:color="auto" w:fill="FFFFFF"/>
        </w:rPr>
        <w:t xml:space="preserve"> </w:t>
      </w:r>
      <w:r w:rsidRPr="005E30BF">
        <w:rPr>
          <w:rFonts w:ascii="Calibri" w:hAnsi="Calibri" w:cs="Calibri"/>
          <w:bCs/>
          <w:color w:val="007BB8"/>
          <w:shd w:val="clear" w:color="auto" w:fill="FFFFFF"/>
        </w:rPr>
        <w:t>hat. Nach Angriffen auf Öl- und Gasanlagen sowie der weiteren Sperrung der Straße</w:t>
      </w:r>
      <w:r>
        <w:rPr>
          <w:rFonts w:ascii="Calibri" w:hAnsi="Calibri" w:cs="Calibri"/>
          <w:bCs/>
          <w:color w:val="007BB8"/>
          <w:shd w:val="clear" w:color="auto" w:fill="FFFFFF"/>
        </w:rPr>
        <w:t xml:space="preserve"> </w:t>
      </w:r>
      <w:r w:rsidRPr="005E30BF">
        <w:rPr>
          <w:rFonts w:ascii="Calibri" w:hAnsi="Calibri" w:cs="Calibri"/>
          <w:bCs/>
          <w:color w:val="007BB8"/>
          <w:shd w:val="clear" w:color="auto" w:fill="FFFFFF"/>
        </w:rPr>
        <w:t xml:space="preserve">von </w:t>
      </w:r>
      <w:proofErr w:type="spellStart"/>
      <w:r w:rsidRPr="005E30BF">
        <w:rPr>
          <w:rFonts w:ascii="Calibri" w:hAnsi="Calibri" w:cs="Calibri"/>
          <w:bCs/>
          <w:color w:val="007BB8"/>
          <w:shd w:val="clear" w:color="auto" w:fill="FFFFFF"/>
        </w:rPr>
        <w:t>Hormuz</w:t>
      </w:r>
      <w:proofErr w:type="spellEnd"/>
      <w:r w:rsidRPr="005E30BF">
        <w:rPr>
          <w:rFonts w:ascii="Calibri" w:hAnsi="Calibri" w:cs="Calibri"/>
          <w:bCs/>
          <w:color w:val="007BB8"/>
          <w:shd w:val="clear" w:color="auto" w:fill="FFFFFF"/>
        </w:rPr>
        <w:t xml:space="preserve"> ist eine Normalisierung der Rohstoffversorgung in kurzer Frist nicht mehr</w:t>
      </w:r>
      <w:r>
        <w:rPr>
          <w:rFonts w:ascii="Calibri" w:hAnsi="Calibri" w:cs="Calibri"/>
          <w:bCs/>
          <w:color w:val="007BB8"/>
          <w:shd w:val="clear" w:color="auto" w:fill="FFFFFF"/>
        </w:rPr>
        <w:t xml:space="preserve"> </w:t>
      </w:r>
      <w:r w:rsidRPr="005E30BF">
        <w:rPr>
          <w:rFonts w:ascii="Calibri" w:hAnsi="Calibri" w:cs="Calibri"/>
          <w:bCs/>
          <w:color w:val="007BB8"/>
          <w:shd w:val="clear" w:color="auto" w:fill="FFFFFF"/>
        </w:rPr>
        <w:t>möglich. Unsere Lieferanten bewegen sich nun in einer Art Krisenmodus, was zu</w:t>
      </w:r>
      <w:r>
        <w:rPr>
          <w:rFonts w:ascii="Calibri" w:hAnsi="Calibri" w:cs="Calibri"/>
          <w:bCs/>
          <w:color w:val="007BB8"/>
          <w:shd w:val="clear" w:color="auto" w:fill="FFFFFF"/>
        </w:rPr>
        <w:t xml:space="preserve"> </w:t>
      </w:r>
      <w:r w:rsidRPr="005E30BF">
        <w:rPr>
          <w:rFonts w:ascii="Calibri" w:hAnsi="Calibri" w:cs="Calibri"/>
          <w:bCs/>
          <w:color w:val="007BB8"/>
          <w:shd w:val="clear" w:color="auto" w:fill="FFFFFF"/>
        </w:rPr>
        <w:t>weiteren sehr großen untermonatlichen Preisanpassungen mit sofortiger Gültigkeit</w:t>
      </w:r>
      <w:r>
        <w:rPr>
          <w:rFonts w:ascii="Calibri" w:hAnsi="Calibri" w:cs="Calibri"/>
          <w:bCs/>
          <w:color w:val="007BB8"/>
          <w:shd w:val="clear" w:color="auto" w:fill="FFFFFF"/>
        </w:rPr>
        <w:t xml:space="preserve"> </w:t>
      </w:r>
      <w:r w:rsidRPr="005E30BF">
        <w:rPr>
          <w:rFonts w:ascii="Calibri" w:hAnsi="Calibri" w:cs="Calibri"/>
          <w:bCs/>
          <w:color w:val="007BB8"/>
          <w:shd w:val="clear" w:color="auto" w:fill="FFFFFF"/>
        </w:rPr>
        <w:t>gemündet hat und sich aktuell weiter verschärft.</w:t>
      </w:r>
    </w:p>
    <w:p w14:paraId="24EE3A21" w14:textId="1596BD99" w:rsidR="005E30BF" w:rsidRPr="005E30BF" w:rsidRDefault="005E30BF" w:rsidP="005E30BF">
      <w:pPr>
        <w:autoSpaceDE w:val="0"/>
        <w:autoSpaceDN w:val="0"/>
        <w:adjustRightInd w:val="0"/>
        <w:spacing w:after="0" w:line="240" w:lineRule="auto"/>
        <w:rPr>
          <w:rFonts w:ascii="Calibri" w:hAnsi="Calibri" w:cs="Calibri"/>
          <w:bCs/>
          <w:color w:val="007BB8"/>
          <w:shd w:val="clear" w:color="auto" w:fill="FFFFFF"/>
        </w:rPr>
      </w:pPr>
      <w:r w:rsidRPr="005E30BF">
        <w:rPr>
          <w:rFonts w:ascii="Calibri" w:hAnsi="Calibri" w:cs="Calibri"/>
          <w:bCs/>
          <w:color w:val="007BB8"/>
          <w:shd w:val="clear" w:color="auto" w:fill="FFFFFF"/>
        </w:rPr>
        <w:t>Besonders stark betroffen sind hier PE (Material der Erdwärmesonden,</w:t>
      </w:r>
      <w:r>
        <w:rPr>
          <w:rFonts w:ascii="Calibri" w:hAnsi="Calibri" w:cs="Calibri"/>
          <w:bCs/>
          <w:color w:val="007BB8"/>
          <w:shd w:val="clear" w:color="auto" w:fill="FFFFFF"/>
        </w:rPr>
        <w:t xml:space="preserve"> </w:t>
      </w:r>
      <w:proofErr w:type="spellStart"/>
      <w:r w:rsidRPr="005E30BF">
        <w:rPr>
          <w:rFonts w:ascii="Calibri" w:hAnsi="Calibri" w:cs="Calibri"/>
          <w:bCs/>
          <w:color w:val="007BB8"/>
          <w:shd w:val="clear" w:color="auto" w:fill="FFFFFF"/>
        </w:rPr>
        <w:t>Anbindeleitungen</w:t>
      </w:r>
      <w:proofErr w:type="spellEnd"/>
      <w:r w:rsidRPr="005E30BF">
        <w:rPr>
          <w:rFonts w:ascii="Calibri" w:hAnsi="Calibri" w:cs="Calibri"/>
          <w:bCs/>
          <w:color w:val="007BB8"/>
          <w:shd w:val="clear" w:color="auto" w:fill="FFFFFF"/>
        </w:rPr>
        <w:t xml:space="preserve"> und Verteilerschacht) und der der Wärmeträgerflüssigkeit (Sole).</w:t>
      </w:r>
    </w:p>
    <w:p w14:paraId="36C04C6F" w14:textId="012E8E99" w:rsidR="005E30BF" w:rsidRPr="005E30BF" w:rsidRDefault="005E30BF" w:rsidP="005E30BF">
      <w:pPr>
        <w:autoSpaceDE w:val="0"/>
        <w:autoSpaceDN w:val="0"/>
        <w:adjustRightInd w:val="0"/>
        <w:spacing w:after="0" w:line="240" w:lineRule="auto"/>
        <w:rPr>
          <w:rFonts w:ascii="Calibri" w:hAnsi="Calibri" w:cs="Calibri"/>
          <w:bCs/>
          <w:color w:val="007BB8"/>
          <w:shd w:val="clear" w:color="auto" w:fill="FFFFFF"/>
        </w:rPr>
      </w:pPr>
      <w:r w:rsidRPr="005E30BF">
        <w:rPr>
          <w:rFonts w:ascii="Calibri" w:hAnsi="Calibri" w:cs="Calibri"/>
          <w:bCs/>
          <w:color w:val="007BB8"/>
          <w:shd w:val="clear" w:color="auto" w:fill="FFFFFF"/>
        </w:rPr>
        <w:t>Aktuell fällt es uns schwer Ihnen ein wirtschaftliches Angebot zu erstellen, da wir uns</w:t>
      </w:r>
      <w:r>
        <w:rPr>
          <w:rFonts w:ascii="Calibri" w:hAnsi="Calibri" w:cs="Calibri"/>
          <w:bCs/>
          <w:color w:val="007BB8"/>
          <w:shd w:val="clear" w:color="auto" w:fill="FFFFFF"/>
        </w:rPr>
        <w:t xml:space="preserve"> </w:t>
      </w:r>
      <w:r w:rsidRPr="005E30BF">
        <w:rPr>
          <w:rFonts w:ascii="Calibri" w:hAnsi="Calibri" w:cs="Calibri"/>
          <w:bCs/>
          <w:color w:val="007BB8"/>
          <w:shd w:val="clear" w:color="auto" w:fill="FFFFFF"/>
        </w:rPr>
        <w:t>gegen wahrscheinliche zukünftige Preisanpassungen absichern müssen.</w:t>
      </w:r>
    </w:p>
    <w:p w14:paraId="242A284D" w14:textId="3D65E196" w:rsidR="005E30BF" w:rsidRPr="0082644C" w:rsidRDefault="005E30BF" w:rsidP="005E30BF">
      <w:pPr>
        <w:autoSpaceDE w:val="0"/>
        <w:autoSpaceDN w:val="0"/>
        <w:adjustRightInd w:val="0"/>
        <w:spacing w:after="0" w:line="240" w:lineRule="auto"/>
        <w:rPr>
          <w:rFonts w:ascii="Calibri" w:hAnsi="Calibri" w:cs="Calibri"/>
          <w:bCs/>
          <w:color w:val="007BB8"/>
          <w:shd w:val="clear" w:color="auto" w:fill="FFFFFF"/>
        </w:rPr>
      </w:pPr>
      <w:r w:rsidRPr="005E30BF">
        <w:rPr>
          <w:rFonts w:ascii="Calibri" w:hAnsi="Calibri" w:cs="Calibri"/>
          <w:bCs/>
          <w:color w:val="007BB8"/>
          <w:shd w:val="clear" w:color="auto" w:fill="FFFFFF"/>
        </w:rPr>
        <w:t>Mit einer Stoffpreisgleitklausel könnten wir Ihnen den aktuellen Preis anbieten. Sollten</w:t>
      </w:r>
      <w:r>
        <w:rPr>
          <w:rFonts w:ascii="Calibri" w:hAnsi="Calibri" w:cs="Calibri"/>
          <w:bCs/>
          <w:color w:val="007BB8"/>
          <w:shd w:val="clear" w:color="auto" w:fill="FFFFFF"/>
        </w:rPr>
        <w:t xml:space="preserve"> </w:t>
      </w:r>
      <w:r w:rsidRPr="005E30BF">
        <w:rPr>
          <w:rFonts w:ascii="Calibri" w:hAnsi="Calibri" w:cs="Calibri"/>
          <w:bCs/>
          <w:color w:val="007BB8"/>
          <w:shd w:val="clear" w:color="auto" w:fill="FFFFFF"/>
        </w:rPr>
        <w:t>weitere Preisanpassungen ausbleiben hätten Sie ein wirtschaftliches Angebot mit</w:t>
      </w:r>
      <w:r>
        <w:rPr>
          <w:rFonts w:ascii="Calibri" w:hAnsi="Calibri" w:cs="Calibri"/>
          <w:bCs/>
          <w:color w:val="007BB8"/>
          <w:shd w:val="clear" w:color="auto" w:fill="FFFFFF"/>
        </w:rPr>
        <w:t xml:space="preserve"> </w:t>
      </w:r>
      <w:r w:rsidRPr="005E30BF">
        <w:rPr>
          <w:rFonts w:ascii="Calibri" w:hAnsi="Calibri" w:cs="Calibri"/>
          <w:bCs/>
          <w:color w:val="007BB8"/>
          <w:shd w:val="clear" w:color="auto" w:fill="FFFFFF"/>
        </w:rPr>
        <w:t>aktuellen Marktpreisen erhalten. Zudem wären wir gegen weitere Preiserhöhungen</w:t>
      </w:r>
      <w:r>
        <w:rPr>
          <w:rFonts w:ascii="Calibri" w:hAnsi="Calibri" w:cs="Calibri"/>
          <w:bCs/>
          <w:color w:val="007BB8"/>
          <w:shd w:val="clear" w:color="auto" w:fill="FFFFFF"/>
        </w:rPr>
        <w:t xml:space="preserve"> </w:t>
      </w:r>
      <w:r w:rsidRPr="005E30BF">
        <w:rPr>
          <w:rFonts w:ascii="Calibri" w:hAnsi="Calibri" w:cs="Calibri"/>
          <w:bCs/>
          <w:color w:val="007BB8"/>
          <w:shd w:val="clear" w:color="auto" w:fill="FFFFFF"/>
        </w:rPr>
        <w:t>abgesichert.</w:t>
      </w:r>
    </w:p>
    <w:p w14:paraId="0058CC45" w14:textId="77777777" w:rsidR="005E30BF" w:rsidRDefault="005E30BF" w:rsidP="005E30BF">
      <w:pPr>
        <w:autoSpaceDE w:val="0"/>
        <w:autoSpaceDN w:val="0"/>
        <w:adjustRightInd w:val="0"/>
        <w:spacing w:after="0" w:line="240" w:lineRule="auto"/>
        <w:rPr>
          <w:rFonts w:ascii="Calibri" w:hAnsi="Calibri" w:cs="Calibri"/>
          <w:bCs/>
          <w:shd w:val="clear" w:color="auto" w:fill="FFFFFF"/>
        </w:rPr>
      </w:pPr>
    </w:p>
    <w:p w14:paraId="69A132AE" w14:textId="01D7CC2A" w:rsidR="005E30BF" w:rsidRDefault="005E30BF" w:rsidP="005E30BF">
      <w:pPr>
        <w:autoSpaceDE w:val="0"/>
        <w:autoSpaceDN w:val="0"/>
        <w:adjustRightInd w:val="0"/>
        <w:spacing w:after="0" w:line="240" w:lineRule="auto"/>
        <w:rPr>
          <w:rFonts w:ascii="Calibri" w:hAnsi="Calibri" w:cs="Calibri"/>
          <w:bCs/>
          <w:shd w:val="clear" w:color="auto" w:fill="FFFFFF"/>
        </w:rPr>
      </w:pPr>
      <w:r>
        <w:rPr>
          <w:rFonts w:ascii="Calibri" w:hAnsi="Calibri" w:cs="Calibri"/>
          <w:bCs/>
          <w:shd w:val="clear" w:color="auto" w:fill="FFFFFF"/>
        </w:rPr>
        <w:t xml:space="preserve">Antwort </w:t>
      </w:r>
      <w:r>
        <w:rPr>
          <w:rFonts w:ascii="Calibri" w:hAnsi="Calibri" w:cs="Calibri"/>
          <w:bCs/>
          <w:shd w:val="clear" w:color="auto" w:fill="FFFFFF"/>
        </w:rPr>
        <w:t>4</w:t>
      </w:r>
      <w:r>
        <w:rPr>
          <w:rFonts w:ascii="Calibri" w:hAnsi="Calibri" w:cs="Calibri"/>
          <w:bCs/>
          <w:shd w:val="clear" w:color="auto" w:fill="FFFFFF"/>
        </w:rPr>
        <w:t>:</w:t>
      </w:r>
    </w:p>
    <w:p w14:paraId="41C707C6" w14:textId="7E193142" w:rsidR="00DE5330" w:rsidRPr="00DE5330" w:rsidRDefault="00DE5330" w:rsidP="005E30BF">
      <w:pPr>
        <w:autoSpaceDE w:val="0"/>
        <w:autoSpaceDN w:val="0"/>
        <w:adjustRightInd w:val="0"/>
        <w:spacing w:after="0" w:line="240" w:lineRule="auto"/>
        <w:rPr>
          <w:rFonts w:ascii="Calibri" w:hAnsi="Calibri" w:cs="Calibri"/>
          <w:bCs/>
          <w:color w:val="007BB8"/>
          <w:shd w:val="clear" w:color="auto" w:fill="FFFFFF"/>
        </w:rPr>
      </w:pPr>
      <w:r w:rsidRPr="00DE5330">
        <w:rPr>
          <w:rFonts w:ascii="Calibri" w:hAnsi="Calibri" w:cs="Calibri"/>
          <w:bCs/>
          <w:color w:val="007BB8"/>
          <w:shd w:val="clear" w:color="auto" w:fill="FFFFFF"/>
        </w:rPr>
        <w:t>Die Vergabeunterlagen wurden um eine Stoffpreisgleitklausel ergänzt.</w:t>
      </w:r>
    </w:p>
    <w:p w14:paraId="02F47AAB" w14:textId="33083F9D" w:rsidR="00DE5330" w:rsidRPr="00DE5330" w:rsidRDefault="00DE5330" w:rsidP="005E30BF">
      <w:pPr>
        <w:autoSpaceDE w:val="0"/>
        <w:autoSpaceDN w:val="0"/>
        <w:adjustRightInd w:val="0"/>
        <w:spacing w:after="0" w:line="240" w:lineRule="auto"/>
        <w:rPr>
          <w:rFonts w:ascii="Calibri" w:hAnsi="Calibri" w:cs="Calibri"/>
          <w:bCs/>
          <w:color w:val="007BB8"/>
          <w:shd w:val="clear" w:color="auto" w:fill="FFFFFF"/>
        </w:rPr>
      </w:pPr>
      <w:r w:rsidRPr="00DE5330">
        <w:rPr>
          <w:rFonts w:ascii="Calibri" w:hAnsi="Calibri" w:cs="Calibri"/>
          <w:bCs/>
          <w:color w:val="007BB8"/>
          <w:shd w:val="clear" w:color="auto" w:fill="FFFFFF"/>
        </w:rPr>
        <w:t>In diesem Zuge wird der Angebotstermin um eine Woche auf den 21.04.2026 um 23:59 verschoben. Die Bindefrist verschiebt sich auf den 20.05.2026</w:t>
      </w:r>
      <w:r>
        <w:rPr>
          <w:rFonts w:ascii="Calibri" w:hAnsi="Calibri" w:cs="Calibri"/>
          <w:bCs/>
          <w:color w:val="007BB8"/>
          <w:shd w:val="clear" w:color="auto" w:fill="FFFFFF"/>
        </w:rPr>
        <w:t>.</w:t>
      </w:r>
    </w:p>
    <w:sectPr w:rsidR="00DE5330" w:rsidRPr="00DE5330" w:rsidSect="00DE5330">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7297"/>
    <w:multiLevelType w:val="hybridMultilevel"/>
    <w:tmpl w:val="117073B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8D429B5"/>
    <w:multiLevelType w:val="hybridMultilevel"/>
    <w:tmpl w:val="C9321D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72840761">
    <w:abstractNumId w:val="0"/>
  </w:num>
  <w:num w:numId="2" w16cid:durableId="1579100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41E"/>
    <w:rsid w:val="00080D01"/>
    <w:rsid w:val="000C2187"/>
    <w:rsid w:val="000D6F3A"/>
    <w:rsid w:val="001540A0"/>
    <w:rsid w:val="001B6D21"/>
    <w:rsid w:val="00286C82"/>
    <w:rsid w:val="00293EF4"/>
    <w:rsid w:val="003C2591"/>
    <w:rsid w:val="0040641E"/>
    <w:rsid w:val="0056265F"/>
    <w:rsid w:val="005E30BF"/>
    <w:rsid w:val="006D1AF5"/>
    <w:rsid w:val="00707858"/>
    <w:rsid w:val="007515B7"/>
    <w:rsid w:val="007719EB"/>
    <w:rsid w:val="0082644C"/>
    <w:rsid w:val="00A14B90"/>
    <w:rsid w:val="00AD228E"/>
    <w:rsid w:val="00AE21E1"/>
    <w:rsid w:val="00C53B16"/>
    <w:rsid w:val="00DE5330"/>
    <w:rsid w:val="00E25020"/>
    <w:rsid w:val="00E83375"/>
    <w:rsid w:val="00EF342F"/>
    <w:rsid w:val="00F82105"/>
    <w:rsid w:val="00F95E36"/>
    <w:rsid w:val="00FB2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AB484"/>
  <w15:chartTrackingRefBased/>
  <w15:docId w15:val="{1A605694-7703-473B-B782-C5790F758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641E"/>
    <w:pPr>
      <w:spacing w:after="200" w:line="276" w:lineRule="auto"/>
    </w:pPr>
    <w:rPr>
      <w:rFonts w:asciiTheme="minorHAnsi" w:hAnsiTheme="minorHAnsi"/>
      <w:kern w:val="0"/>
      <w:sz w:val="22"/>
      <w:szCs w:val="22"/>
      <w14:ligatures w14:val="none"/>
    </w:rPr>
  </w:style>
  <w:style w:type="paragraph" w:styleId="berschrift1">
    <w:name w:val="heading 1"/>
    <w:basedOn w:val="Standard"/>
    <w:next w:val="Standard"/>
    <w:link w:val="berschrift1Zchn"/>
    <w:uiPriority w:val="9"/>
    <w:qFormat/>
    <w:rsid w:val="0040641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40641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40641E"/>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40641E"/>
    <w:pPr>
      <w:keepNext/>
      <w:keepLines/>
      <w:spacing w:before="80" w:after="40" w:line="278" w:lineRule="auto"/>
      <w:outlineLvl w:val="3"/>
    </w:pPr>
    <w:rPr>
      <w:rFonts w:eastAsiaTheme="majorEastAsia" w:cstheme="majorBidi"/>
      <w:i/>
      <w:iCs/>
      <w:color w:val="0F4761" w:themeColor="accent1" w:themeShade="BF"/>
      <w:kern w:val="2"/>
      <w:sz w:val="20"/>
      <w:szCs w:val="24"/>
      <w14:ligatures w14:val="standardContextual"/>
    </w:rPr>
  </w:style>
  <w:style w:type="paragraph" w:styleId="berschrift5">
    <w:name w:val="heading 5"/>
    <w:basedOn w:val="Standard"/>
    <w:next w:val="Standard"/>
    <w:link w:val="berschrift5Zchn"/>
    <w:uiPriority w:val="9"/>
    <w:semiHidden/>
    <w:unhideWhenUsed/>
    <w:qFormat/>
    <w:rsid w:val="0040641E"/>
    <w:pPr>
      <w:keepNext/>
      <w:keepLines/>
      <w:spacing w:before="80" w:after="40" w:line="278" w:lineRule="auto"/>
      <w:outlineLvl w:val="4"/>
    </w:pPr>
    <w:rPr>
      <w:rFonts w:eastAsiaTheme="majorEastAsia" w:cstheme="majorBidi"/>
      <w:color w:val="0F4761" w:themeColor="accent1" w:themeShade="BF"/>
      <w:kern w:val="2"/>
      <w:sz w:val="20"/>
      <w:szCs w:val="24"/>
      <w14:ligatures w14:val="standardContextual"/>
    </w:rPr>
  </w:style>
  <w:style w:type="paragraph" w:styleId="berschrift6">
    <w:name w:val="heading 6"/>
    <w:basedOn w:val="Standard"/>
    <w:next w:val="Standard"/>
    <w:link w:val="berschrift6Zchn"/>
    <w:uiPriority w:val="9"/>
    <w:semiHidden/>
    <w:unhideWhenUsed/>
    <w:qFormat/>
    <w:rsid w:val="0040641E"/>
    <w:pPr>
      <w:keepNext/>
      <w:keepLines/>
      <w:spacing w:before="40" w:after="0" w:line="278" w:lineRule="auto"/>
      <w:outlineLvl w:val="5"/>
    </w:pPr>
    <w:rPr>
      <w:rFonts w:eastAsiaTheme="majorEastAsia" w:cstheme="majorBidi"/>
      <w:i/>
      <w:iCs/>
      <w:color w:val="595959" w:themeColor="text1" w:themeTint="A6"/>
      <w:kern w:val="2"/>
      <w:sz w:val="20"/>
      <w:szCs w:val="24"/>
      <w14:ligatures w14:val="standardContextual"/>
    </w:rPr>
  </w:style>
  <w:style w:type="paragraph" w:styleId="berschrift7">
    <w:name w:val="heading 7"/>
    <w:basedOn w:val="Standard"/>
    <w:next w:val="Standard"/>
    <w:link w:val="berschrift7Zchn"/>
    <w:uiPriority w:val="9"/>
    <w:semiHidden/>
    <w:unhideWhenUsed/>
    <w:qFormat/>
    <w:rsid w:val="0040641E"/>
    <w:pPr>
      <w:keepNext/>
      <w:keepLines/>
      <w:spacing w:before="40" w:after="0" w:line="278" w:lineRule="auto"/>
      <w:outlineLvl w:val="6"/>
    </w:pPr>
    <w:rPr>
      <w:rFonts w:eastAsiaTheme="majorEastAsia" w:cstheme="majorBidi"/>
      <w:color w:val="595959" w:themeColor="text1" w:themeTint="A6"/>
      <w:kern w:val="2"/>
      <w:sz w:val="20"/>
      <w:szCs w:val="24"/>
      <w14:ligatures w14:val="standardContextual"/>
    </w:rPr>
  </w:style>
  <w:style w:type="paragraph" w:styleId="berschrift8">
    <w:name w:val="heading 8"/>
    <w:basedOn w:val="Standard"/>
    <w:next w:val="Standard"/>
    <w:link w:val="berschrift8Zchn"/>
    <w:uiPriority w:val="9"/>
    <w:semiHidden/>
    <w:unhideWhenUsed/>
    <w:qFormat/>
    <w:rsid w:val="0040641E"/>
    <w:pPr>
      <w:keepNext/>
      <w:keepLines/>
      <w:spacing w:after="0" w:line="278" w:lineRule="auto"/>
      <w:outlineLvl w:val="7"/>
    </w:pPr>
    <w:rPr>
      <w:rFonts w:eastAsiaTheme="majorEastAsia" w:cstheme="majorBidi"/>
      <w:i/>
      <w:iCs/>
      <w:color w:val="272727" w:themeColor="text1" w:themeTint="D8"/>
      <w:kern w:val="2"/>
      <w:sz w:val="20"/>
      <w:szCs w:val="24"/>
      <w14:ligatures w14:val="standardContextual"/>
    </w:rPr>
  </w:style>
  <w:style w:type="paragraph" w:styleId="berschrift9">
    <w:name w:val="heading 9"/>
    <w:basedOn w:val="Standard"/>
    <w:next w:val="Standard"/>
    <w:link w:val="berschrift9Zchn"/>
    <w:uiPriority w:val="9"/>
    <w:semiHidden/>
    <w:unhideWhenUsed/>
    <w:qFormat/>
    <w:rsid w:val="0040641E"/>
    <w:pPr>
      <w:keepNext/>
      <w:keepLines/>
      <w:spacing w:after="0" w:line="278" w:lineRule="auto"/>
      <w:outlineLvl w:val="8"/>
    </w:pPr>
    <w:rPr>
      <w:rFonts w:eastAsiaTheme="majorEastAsia" w:cstheme="majorBidi"/>
      <w:color w:val="272727" w:themeColor="text1" w:themeTint="D8"/>
      <w:kern w:val="2"/>
      <w:sz w:val="20"/>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0641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0641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0641E"/>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0641E"/>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0641E"/>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40641E"/>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0641E"/>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40641E"/>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0641E"/>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40641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40641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0641E"/>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40641E"/>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40641E"/>
    <w:pPr>
      <w:spacing w:before="160" w:after="160" w:line="278" w:lineRule="auto"/>
      <w:jc w:val="center"/>
    </w:pPr>
    <w:rPr>
      <w:rFonts w:ascii="Arial" w:hAnsi="Arial"/>
      <w:i/>
      <w:iCs/>
      <w:color w:val="404040" w:themeColor="text1" w:themeTint="BF"/>
      <w:kern w:val="2"/>
      <w:sz w:val="20"/>
      <w:szCs w:val="24"/>
      <w14:ligatures w14:val="standardContextual"/>
    </w:rPr>
  </w:style>
  <w:style w:type="character" w:customStyle="1" w:styleId="ZitatZchn">
    <w:name w:val="Zitat Zchn"/>
    <w:basedOn w:val="Absatz-Standardschriftart"/>
    <w:link w:val="Zitat"/>
    <w:uiPriority w:val="29"/>
    <w:rsid w:val="0040641E"/>
    <w:rPr>
      <w:i/>
      <w:iCs/>
      <w:color w:val="404040" w:themeColor="text1" w:themeTint="BF"/>
    </w:rPr>
  </w:style>
  <w:style w:type="paragraph" w:styleId="Listenabsatz">
    <w:name w:val="List Paragraph"/>
    <w:basedOn w:val="Standard"/>
    <w:uiPriority w:val="34"/>
    <w:qFormat/>
    <w:rsid w:val="0040641E"/>
    <w:pPr>
      <w:spacing w:after="160" w:line="278" w:lineRule="auto"/>
      <w:ind w:left="720"/>
      <w:contextualSpacing/>
    </w:pPr>
    <w:rPr>
      <w:rFonts w:ascii="Arial" w:hAnsi="Arial"/>
      <w:kern w:val="2"/>
      <w:sz w:val="20"/>
      <w:szCs w:val="24"/>
      <w14:ligatures w14:val="standardContextual"/>
    </w:rPr>
  </w:style>
  <w:style w:type="character" w:styleId="IntensiveHervorhebung">
    <w:name w:val="Intense Emphasis"/>
    <w:basedOn w:val="Absatz-Standardschriftart"/>
    <w:uiPriority w:val="21"/>
    <w:qFormat/>
    <w:rsid w:val="0040641E"/>
    <w:rPr>
      <w:i/>
      <w:iCs/>
      <w:color w:val="0F4761" w:themeColor="accent1" w:themeShade="BF"/>
    </w:rPr>
  </w:style>
  <w:style w:type="paragraph" w:styleId="IntensivesZitat">
    <w:name w:val="Intense Quote"/>
    <w:basedOn w:val="Standard"/>
    <w:next w:val="Standard"/>
    <w:link w:val="IntensivesZitatZchn"/>
    <w:uiPriority w:val="30"/>
    <w:qFormat/>
    <w:rsid w:val="0040641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Arial" w:hAnsi="Arial"/>
      <w:i/>
      <w:iCs/>
      <w:color w:val="0F4761" w:themeColor="accent1" w:themeShade="BF"/>
      <w:kern w:val="2"/>
      <w:sz w:val="20"/>
      <w:szCs w:val="24"/>
      <w14:ligatures w14:val="standardContextual"/>
    </w:rPr>
  </w:style>
  <w:style w:type="character" w:customStyle="1" w:styleId="IntensivesZitatZchn">
    <w:name w:val="Intensives Zitat Zchn"/>
    <w:basedOn w:val="Absatz-Standardschriftart"/>
    <w:link w:val="IntensivesZitat"/>
    <w:uiPriority w:val="30"/>
    <w:rsid w:val="0040641E"/>
    <w:rPr>
      <w:i/>
      <w:iCs/>
      <w:color w:val="0F4761" w:themeColor="accent1" w:themeShade="BF"/>
    </w:rPr>
  </w:style>
  <w:style w:type="character" w:styleId="IntensiverVerweis">
    <w:name w:val="Intense Reference"/>
    <w:basedOn w:val="Absatz-Standardschriftart"/>
    <w:uiPriority w:val="32"/>
    <w:qFormat/>
    <w:rsid w:val="004064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3.png@01DCB798.36D1BFA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4078</Characters>
  <Application>Microsoft Office Word</Application>
  <DocSecurity>0</DocSecurity>
  <Lines>131</Lines>
  <Paragraphs>62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Langenhorst</dc:creator>
  <cp:keywords/>
  <dc:description/>
  <cp:lastModifiedBy>Eileen Langenhorst</cp:lastModifiedBy>
  <cp:revision>17</cp:revision>
  <dcterms:created xsi:type="dcterms:W3CDTF">2026-03-17T14:58:00Z</dcterms:created>
  <dcterms:modified xsi:type="dcterms:W3CDTF">2026-04-13T13:41:00Z</dcterms:modified>
</cp:coreProperties>
</file>